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2D386CD0"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68B32035"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r w:rsidR="004D266F" w:rsidRPr="004D266F">
        <w:rPr>
          <w:rFonts w:cstheme="minorHAnsi"/>
          <w:b/>
          <w:color w:val="7F7F7F" w:themeColor="text1" w:themeTint="80"/>
          <w:sz w:val="28"/>
          <w:szCs w:val="28"/>
        </w:rPr>
        <w:t xml:space="preserve"> </w:t>
      </w:r>
    </w:p>
    <w:p w14:paraId="50BFF110" w14:textId="3AE77762" w:rsidR="007E7C59" w:rsidRPr="00A47850" w:rsidRDefault="007E7C59" w:rsidP="0037313E">
      <w:pPr>
        <w:rPr>
          <w:rFonts w:cstheme="minorHAnsi"/>
          <w:b/>
          <w:color w:val="7F7F7F" w:themeColor="text1" w:themeTint="80"/>
          <w:sz w:val="28"/>
          <w:szCs w:val="28"/>
        </w:rPr>
      </w:pPr>
      <w:r w:rsidRPr="00A47850">
        <w:rPr>
          <w:rFonts w:cstheme="minorHAnsi"/>
          <w:b/>
          <w:color w:val="7F7F7F" w:themeColor="text1" w:themeTint="80"/>
          <w:sz w:val="28"/>
          <w:szCs w:val="28"/>
        </w:rPr>
        <w:t>Post nr.</w:t>
      </w:r>
      <w:r w:rsidR="0037313E" w:rsidRPr="00A47850">
        <w:rPr>
          <w:rFonts w:cstheme="minorHAnsi"/>
          <w:b/>
          <w:color w:val="7F7F7F" w:themeColor="text1" w:themeTint="80"/>
          <w:sz w:val="28"/>
          <w:szCs w:val="28"/>
        </w:rPr>
        <w:t>:</w:t>
      </w:r>
    </w:p>
    <w:p w14:paraId="6E8FE3A7" w14:textId="5CDBB42E" w:rsidR="007E7C59" w:rsidRPr="00A47850" w:rsidRDefault="007E7C59" w:rsidP="0037313E">
      <w:pPr>
        <w:rPr>
          <w:rFonts w:cstheme="minorHAnsi"/>
          <w:b/>
          <w:color w:val="7F7F7F" w:themeColor="text1" w:themeTint="80"/>
          <w:sz w:val="28"/>
          <w:szCs w:val="28"/>
        </w:rPr>
      </w:pPr>
      <w:r w:rsidRPr="00A47850">
        <w:rPr>
          <w:rFonts w:cstheme="minorHAnsi"/>
          <w:b/>
          <w:color w:val="7F7F7F" w:themeColor="text1" w:themeTint="80"/>
          <w:sz w:val="28"/>
          <w:szCs w:val="28"/>
        </w:rPr>
        <w:t>By</w:t>
      </w:r>
      <w:r w:rsidR="0037313E" w:rsidRPr="00A47850">
        <w:rPr>
          <w:rFonts w:cstheme="minorHAnsi"/>
          <w:b/>
          <w:color w:val="7F7F7F" w:themeColor="text1" w:themeTint="80"/>
          <w:sz w:val="28"/>
          <w:szCs w:val="28"/>
        </w:rPr>
        <w:t>:</w:t>
      </w:r>
    </w:p>
    <w:p w14:paraId="211D6CA4" w14:textId="77777777" w:rsidR="007E7C59" w:rsidRPr="00A47850" w:rsidRDefault="007E7C59" w:rsidP="0037313E">
      <w:pPr>
        <w:rPr>
          <w:rFonts w:cstheme="minorHAnsi"/>
          <w:b/>
          <w:color w:val="7F7F7F" w:themeColor="text1" w:themeTint="80"/>
          <w:sz w:val="28"/>
          <w:szCs w:val="28"/>
        </w:rPr>
      </w:pPr>
    </w:p>
    <w:p w14:paraId="4D0AC0FB" w14:textId="51A8D936" w:rsidR="007E7C59" w:rsidRPr="00A47850" w:rsidRDefault="0037313E" w:rsidP="0037313E">
      <w:pPr>
        <w:rPr>
          <w:rFonts w:cstheme="minorHAnsi"/>
          <w:b/>
          <w:color w:val="7F7F7F" w:themeColor="text1" w:themeTint="80"/>
          <w:sz w:val="28"/>
          <w:szCs w:val="28"/>
        </w:rPr>
      </w:pPr>
      <w:r w:rsidRPr="00A47850">
        <w:rPr>
          <w:rFonts w:cstheme="minorHAnsi"/>
          <w:b/>
          <w:color w:val="7F7F7F" w:themeColor="text1" w:themeTint="80"/>
          <w:sz w:val="28"/>
          <w:szCs w:val="28"/>
        </w:rPr>
        <w:t xml:space="preserve">Dato: </w:t>
      </w:r>
      <w:r w:rsidR="00830C4E" w:rsidRPr="00A47850">
        <w:rPr>
          <w:rFonts w:cstheme="minorHAnsi"/>
          <w:b/>
          <w:color w:val="7F7F7F" w:themeColor="text1" w:themeTint="80"/>
          <w:sz w:val="28"/>
          <w:szCs w:val="28"/>
        </w:rPr>
        <w:t>xx</w:t>
      </w:r>
      <w:r w:rsidR="007E7C59" w:rsidRPr="00A47850">
        <w:rPr>
          <w:rFonts w:cstheme="minorHAnsi"/>
          <w:b/>
          <w:color w:val="7F7F7F" w:themeColor="text1" w:themeTint="80"/>
          <w:sz w:val="28"/>
          <w:szCs w:val="28"/>
        </w:rPr>
        <w:t>/</w:t>
      </w:r>
      <w:r w:rsidR="00830C4E" w:rsidRPr="00A47850">
        <w:rPr>
          <w:rFonts w:cstheme="minorHAnsi"/>
          <w:b/>
          <w:color w:val="7F7F7F" w:themeColor="text1" w:themeTint="80"/>
          <w:sz w:val="28"/>
          <w:szCs w:val="28"/>
        </w:rPr>
        <w:t>xx</w:t>
      </w:r>
      <w:r w:rsidR="007E7C59" w:rsidRPr="00A47850">
        <w:rPr>
          <w:rFonts w:cstheme="minorHAnsi"/>
          <w:b/>
          <w:color w:val="7F7F7F" w:themeColor="text1" w:themeTint="80"/>
          <w:sz w:val="28"/>
          <w:szCs w:val="28"/>
        </w:rPr>
        <w:t>/</w:t>
      </w:r>
      <w:r w:rsidR="003652B3" w:rsidRPr="00A47850">
        <w:rPr>
          <w:rFonts w:cstheme="minorHAnsi"/>
          <w:b/>
          <w:color w:val="7F7F7F" w:themeColor="text1" w:themeTint="80"/>
          <w:sz w:val="28"/>
          <w:szCs w:val="28"/>
        </w:rPr>
        <w:t>xxxx</w:t>
      </w:r>
    </w:p>
    <w:p w14:paraId="1F6535A3" w14:textId="77777777" w:rsidR="0037313E" w:rsidRPr="000C684F" w:rsidRDefault="0037313E" w:rsidP="0037313E">
      <w:pPr>
        <w:rPr>
          <w:rFonts w:cstheme="minorHAnsi"/>
          <w:b/>
          <w:color w:val="7F7F7F" w:themeColor="text1" w:themeTint="80"/>
          <w:sz w:val="28"/>
          <w:szCs w:val="28"/>
          <w:lang w:val="en-US"/>
        </w:rPr>
      </w:pPr>
      <w:r w:rsidRPr="000C684F">
        <w:rPr>
          <w:rFonts w:cstheme="minorHAnsi"/>
          <w:b/>
          <w:color w:val="7F7F7F" w:themeColor="text1" w:themeTint="80"/>
          <w:sz w:val="28"/>
          <w:szCs w:val="28"/>
          <w:lang w:val="en-US"/>
        </w:rPr>
        <w:t xml:space="preserve">Version </w:t>
      </w:r>
      <w:proofErr w:type="gramStart"/>
      <w:r w:rsidRPr="000C684F">
        <w:rPr>
          <w:rFonts w:cstheme="minorHAnsi"/>
          <w:b/>
          <w:color w:val="7F7F7F" w:themeColor="text1" w:themeTint="80"/>
          <w:sz w:val="28"/>
          <w:szCs w:val="28"/>
          <w:lang w:val="en-US"/>
        </w:rPr>
        <w:t>nr</w:t>
      </w:r>
      <w:proofErr w:type="gramEnd"/>
      <w:r w:rsidRPr="000C684F">
        <w:rPr>
          <w:rFonts w:cstheme="minorHAnsi"/>
          <w:b/>
          <w:color w:val="7F7F7F" w:themeColor="text1" w:themeTint="80"/>
          <w:sz w:val="28"/>
          <w:szCs w:val="28"/>
          <w:lang w:val="en-US"/>
        </w:rPr>
        <w:t>. 01</w:t>
      </w:r>
    </w:p>
    <w:p w14:paraId="0713D87F" w14:textId="77777777" w:rsidR="0037313E" w:rsidRPr="000C684F" w:rsidRDefault="0037313E" w:rsidP="0037313E">
      <w:pPr>
        <w:rPr>
          <w:rFonts w:ascii="Arial" w:hAnsi="Arial" w:cs="Arial"/>
          <w:b/>
          <w:color w:val="7F7F7F" w:themeColor="text1" w:themeTint="80"/>
          <w:sz w:val="28"/>
          <w:szCs w:val="28"/>
          <w:lang w:val="en-US"/>
        </w:rPr>
      </w:pPr>
    </w:p>
    <w:p w14:paraId="309A4436" w14:textId="77777777" w:rsidR="007E7C59" w:rsidRPr="000C684F" w:rsidRDefault="007E7C59" w:rsidP="007E7C59">
      <w:pPr>
        <w:rPr>
          <w:rFonts w:ascii="Arial" w:hAnsi="Arial" w:cs="Arial"/>
          <w:b/>
          <w:color w:val="060234"/>
          <w:sz w:val="36"/>
          <w:szCs w:val="72"/>
          <w:lang w:val="en-US"/>
        </w:rPr>
      </w:pPr>
    </w:p>
    <w:p w14:paraId="2937A78E" w14:textId="77777777" w:rsidR="007E7C59" w:rsidRPr="000C684F" w:rsidRDefault="007E7C59" w:rsidP="007E7C59">
      <w:pPr>
        <w:rPr>
          <w:rFonts w:ascii="Arial" w:hAnsi="Arial" w:cs="Arial"/>
          <w:b/>
          <w:color w:val="060234"/>
          <w:sz w:val="36"/>
          <w:szCs w:val="72"/>
          <w:lang w:val="en-US"/>
        </w:rPr>
      </w:pPr>
    </w:p>
    <w:p w14:paraId="5723C78E" w14:textId="77777777" w:rsidR="007E7C59" w:rsidRPr="000C684F" w:rsidRDefault="007E7C59" w:rsidP="007E7C59">
      <w:pPr>
        <w:rPr>
          <w:rFonts w:ascii="Arial" w:hAnsi="Arial" w:cs="Arial"/>
          <w:color w:val="060234"/>
          <w:lang w:val="en-US"/>
        </w:rPr>
      </w:pPr>
    </w:p>
    <w:p w14:paraId="12AB6BAE" w14:textId="77777777" w:rsidR="007E7C59" w:rsidRPr="000C684F" w:rsidRDefault="007E7C59" w:rsidP="007E7C59">
      <w:pPr>
        <w:rPr>
          <w:rFonts w:ascii="Arial" w:hAnsi="Arial" w:cs="Arial"/>
          <w:color w:val="060234"/>
          <w:lang w:val="en-US"/>
        </w:rPr>
        <w:sectPr w:rsidR="007E7C59" w:rsidRPr="000C684F" w:rsidSect="00D57530">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477370B2" w14:textId="0444AC26" w:rsidR="00CA44AF" w:rsidRDefault="007E7C59">
          <w:pPr>
            <w:pStyle w:val="Indholdsfortegnelse1"/>
            <w:rPr>
              <w:rFonts w:cstheme="minorBidi"/>
              <w:kern w:val="2"/>
              <w:sz w:val="24"/>
              <w:szCs w:val="24"/>
              <w14:ligatures w14:val="standardContextual"/>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191026768" w:history="1">
            <w:r w:rsidR="00CA44AF" w:rsidRPr="00467DA2">
              <w:rPr>
                <w:rStyle w:val="Hyperlink"/>
                <w:rFonts w:cstheme="minorHAnsi"/>
                <w:b/>
                <w:bCs/>
              </w:rPr>
              <w:t>Forord</w:t>
            </w:r>
            <w:r w:rsidR="00CA44AF">
              <w:rPr>
                <w:webHidden/>
              </w:rPr>
              <w:tab/>
            </w:r>
            <w:r w:rsidR="00CA44AF">
              <w:rPr>
                <w:webHidden/>
              </w:rPr>
              <w:fldChar w:fldCharType="begin"/>
            </w:r>
            <w:r w:rsidR="00CA44AF">
              <w:rPr>
                <w:webHidden/>
              </w:rPr>
              <w:instrText xml:space="preserve"> PAGEREF _Toc191026768 \h </w:instrText>
            </w:r>
            <w:r w:rsidR="00CA44AF">
              <w:rPr>
                <w:webHidden/>
              </w:rPr>
            </w:r>
            <w:r w:rsidR="00CA44AF">
              <w:rPr>
                <w:webHidden/>
              </w:rPr>
              <w:fldChar w:fldCharType="separate"/>
            </w:r>
            <w:r w:rsidR="00CA44AF">
              <w:rPr>
                <w:webHidden/>
              </w:rPr>
              <w:t>3</w:t>
            </w:r>
            <w:r w:rsidR="00CA44AF">
              <w:rPr>
                <w:webHidden/>
              </w:rPr>
              <w:fldChar w:fldCharType="end"/>
            </w:r>
          </w:hyperlink>
        </w:p>
        <w:p w14:paraId="32B739E0" w14:textId="72FD7F18" w:rsidR="00CA44AF" w:rsidRDefault="00CA44AF">
          <w:pPr>
            <w:pStyle w:val="Indholdsfortegnelse1"/>
            <w:rPr>
              <w:rFonts w:cstheme="minorBidi"/>
              <w:kern w:val="2"/>
              <w:sz w:val="24"/>
              <w:szCs w:val="24"/>
              <w14:ligatures w14:val="standardContextual"/>
            </w:rPr>
          </w:pPr>
          <w:hyperlink w:anchor="_Toc191026769" w:history="1">
            <w:r w:rsidRPr="00467DA2">
              <w:rPr>
                <w:rStyle w:val="Hyperlink"/>
                <w:rFonts w:cstheme="minorHAnsi"/>
                <w:b/>
                <w:bCs/>
              </w:rPr>
              <w:t>Formål</w:t>
            </w:r>
            <w:r>
              <w:rPr>
                <w:webHidden/>
              </w:rPr>
              <w:tab/>
            </w:r>
            <w:r>
              <w:rPr>
                <w:webHidden/>
              </w:rPr>
              <w:fldChar w:fldCharType="begin"/>
            </w:r>
            <w:r>
              <w:rPr>
                <w:webHidden/>
              </w:rPr>
              <w:instrText xml:space="preserve"> PAGEREF _Toc191026769 \h </w:instrText>
            </w:r>
            <w:r>
              <w:rPr>
                <w:webHidden/>
              </w:rPr>
            </w:r>
            <w:r>
              <w:rPr>
                <w:webHidden/>
              </w:rPr>
              <w:fldChar w:fldCharType="separate"/>
            </w:r>
            <w:r>
              <w:rPr>
                <w:webHidden/>
              </w:rPr>
              <w:t>3</w:t>
            </w:r>
            <w:r>
              <w:rPr>
                <w:webHidden/>
              </w:rPr>
              <w:fldChar w:fldCharType="end"/>
            </w:r>
          </w:hyperlink>
        </w:p>
        <w:p w14:paraId="3A341EB7" w14:textId="3915FB91" w:rsidR="00CA44AF" w:rsidRDefault="00CA44AF">
          <w:pPr>
            <w:pStyle w:val="Indholdsfortegnelse1"/>
            <w:rPr>
              <w:rFonts w:cstheme="minorBidi"/>
              <w:kern w:val="2"/>
              <w:sz w:val="24"/>
              <w:szCs w:val="24"/>
              <w14:ligatures w14:val="standardContextual"/>
            </w:rPr>
          </w:pPr>
          <w:hyperlink w:anchor="_Toc191026770" w:history="1">
            <w:r w:rsidRPr="00467DA2">
              <w:rPr>
                <w:rStyle w:val="Hyperlink"/>
                <w:rFonts w:eastAsia="Times New Roman" w:cstheme="minorHAnsi"/>
                <w:b/>
                <w:bCs/>
                <w:snapToGrid w:val="0"/>
              </w:rPr>
              <w:t>Virksomhedens stamdata</w:t>
            </w:r>
            <w:r>
              <w:rPr>
                <w:webHidden/>
              </w:rPr>
              <w:tab/>
            </w:r>
            <w:r>
              <w:rPr>
                <w:webHidden/>
              </w:rPr>
              <w:fldChar w:fldCharType="begin"/>
            </w:r>
            <w:r>
              <w:rPr>
                <w:webHidden/>
              </w:rPr>
              <w:instrText xml:space="preserve"> PAGEREF _Toc191026770 \h </w:instrText>
            </w:r>
            <w:r>
              <w:rPr>
                <w:webHidden/>
              </w:rPr>
            </w:r>
            <w:r>
              <w:rPr>
                <w:webHidden/>
              </w:rPr>
              <w:fldChar w:fldCharType="separate"/>
            </w:r>
            <w:r>
              <w:rPr>
                <w:webHidden/>
              </w:rPr>
              <w:t>3</w:t>
            </w:r>
            <w:r>
              <w:rPr>
                <w:webHidden/>
              </w:rPr>
              <w:fldChar w:fldCharType="end"/>
            </w:r>
          </w:hyperlink>
        </w:p>
        <w:p w14:paraId="7C8B323C" w14:textId="38FFDAD6" w:rsidR="00CA44AF" w:rsidRDefault="00CA44AF">
          <w:pPr>
            <w:pStyle w:val="Indholdsfortegnelse1"/>
            <w:rPr>
              <w:rFonts w:cstheme="minorBidi"/>
              <w:kern w:val="2"/>
              <w:sz w:val="24"/>
              <w:szCs w:val="24"/>
              <w14:ligatures w14:val="standardContextual"/>
            </w:rPr>
          </w:pPr>
          <w:hyperlink w:anchor="_Toc191026771" w:history="1">
            <w:r w:rsidRPr="00467DA2">
              <w:rPr>
                <w:rStyle w:val="Hyperlink"/>
                <w:rFonts w:eastAsia="Times New Roman" w:cstheme="minorHAnsi"/>
                <w:b/>
                <w:bCs/>
              </w:rPr>
              <w:t>Forretningsgrundlag</w:t>
            </w:r>
            <w:r>
              <w:rPr>
                <w:webHidden/>
              </w:rPr>
              <w:tab/>
            </w:r>
            <w:r>
              <w:rPr>
                <w:webHidden/>
              </w:rPr>
              <w:fldChar w:fldCharType="begin"/>
            </w:r>
            <w:r>
              <w:rPr>
                <w:webHidden/>
              </w:rPr>
              <w:instrText xml:space="preserve"> PAGEREF _Toc191026771 \h </w:instrText>
            </w:r>
            <w:r>
              <w:rPr>
                <w:webHidden/>
              </w:rPr>
            </w:r>
            <w:r>
              <w:rPr>
                <w:webHidden/>
              </w:rPr>
              <w:fldChar w:fldCharType="separate"/>
            </w:r>
            <w:r>
              <w:rPr>
                <w:webHidden/>
              </w:rPr>
              <w:t>4</w:t>
            </w:r>
            <w:r>
              <w:rPr>
                <w:webHidden/>
              </w:rPr>
              <w:fldChar w:fldCharType="end"/>
            </w:r>
          </w:hyperlink>
        </w:p>
        <w:p w14:paraId="03132D40" w14:textId="0758EF75" w:rsidR="00CA44AF" w:rsidRDefault="00CA44AF">
          <w:pPr>
            <w:pStyle w:val="Indholdsfortegnelse1"/>
            <w:rPr>
              <w:rFonts w:cstheme="minorBidi"/>
              <w:kern w:val="2"/>
              <w:sz w:val="24"/>
              <w:szCs w:val="24"/>
              <w14:ligatures w14:val="standardContextual"/>
            </w:rPr>
          </w:pPr>
          <w:hyperlink w:anchor="_Toc191026772" w:history="1">
            <w:r w:rsidRPr="00467DA2">
              <w:rPr>
                <w:rStyle w:val="Hyperlink"/>
                <w:rFonts w:eastAsia="Times New Roman" w:cstheme="minorHAnsi"/>
                <w:b/>
                <w:bCs/>
                <w:snapToGrid w:val="0"/>
              </w:rPr>
              <w:t>Organisation og opgavefordeling</w:t>
            </w:r>
            <w:r>
              <w:rPr>
                <w:webHidden/>
              </w:rPr>
              <w:tab/>
            </w:r>
            <w:r>
              <w:rPr>
                <w:webHidden/>
              </w:rPr>
              <w:fldChar w:fldCharType="begin"/>
            </w:r>
            <w:r>
              <w:rPr>
                <w:webHidden/>
              </w:rPr>
              <w:instrText xml:space="preserve"> PAGEREF _Toc191026772 \h </w:instrText>
            </w:r>
            <w:r>
              <w:rPr>
                <w:webHidden/>
              </w:rPr>
            </w:r>
            <w:r>
              <w:rPr>
                <w:webHidden/>
              </w:rPr>
              <w:fldChar w:fldCharType="separate"/>
            </w:r>
            <w:r>
              <w:rPr>
                <w:webHidden/>
              </w:rPr>
              <w:t>4</w:t>
            </w:r>
            <w:r>
              <w:rPr>
                <w:webHidden/>
              </w:rPr>
              <w:fldChar w:fldCharType="end"/>
            </w:r>
          </w:hyperlink>
        </w:p>
        <w:p w14:paraId="11BB90B2" w14:textId="1F4479E8" w:rsidR="00CA44AF" w:rsidRDefault="00CA44AF">
          <w:pPr>
            <w:pStyle w:val="Indholdsfortegnelse1"/>
            <w:rPr>
              <w:rFonts w:cstheme="minorBidi"/>
              <w:kern w:val="2"/>
              <w:sz w:val="24"/>
              <w:szCs w:val="24"/>
              <w14:ligatures w14:val="standardContextual"/>
            </w:rPr>
          </w:pPr>
          <w:hyperlink w:anchor="_Toc191026773" w:history="1">
            <w:r w:rsidRPr="00467DA2">
              <w:rPr>
                <w:rStyle w:val="Hyperlink"/>
                <w:rFonts w:cstheme="minorHAnsi"/>
                <w:b/>
                <w:bCs/>
              </w:rPr>
              <w:t>Virksomhedens ansvars- og kompetenceforhold</w:t>
            </w:r>
            <w:r>
              <w:rPr>
                <w:webHidden/>
              </w:rPr>
              <w:tab/>
            </w:r>
            <w:r>
              <w:rPr>
                <w:webHidden/>
              </w:rPr>
              <w:fldChar w:fldCharType="begin"/>
            </w:r>
            <w:r>
              <w:rPr>
                <w:webHidden/>
              </w:rPr>
              <w:instrText xml:space="preserve"> PAGEREF _Toc191026773 \h </w:instrText>
            </w:r>
            <w:r>
              <w:rPr>
                <w:webHidden/>
              </w:rPr>
            </w:r>
            <w:r>
              <w:rPr>
                <w:webHidden/>
              </w:rPr>
              <w:fldChar w:fldCharType="separate"/>
            </w:r>
            <w:r>
              <w:rPr>
                <w:webHidden/>
              </w:rPr>
              <w:t>5</w:t>
            </w:r>
            <w:r>
              <w:rPr>
                <w:webHidden/>
              </w:rPr>
              <w:fldChar w:fldCharType="end"/>
            </w:r>
          </w:hyperlink>
        </w:p>
        <w:p w14:paraId="63AAC917" w14:textId="32C2D3E0" w:rsidR="00CA44AF" w:rsidRDefault="00CA44AF">
          <w:pPr>
            <w:pStyle w:val="Indholdsfortegnelse1"/>
            <w:rPr>
              <w:rFonts w:cstheme="minorBidi"/>
              <w:kern w:val="2"/>
              <w:sz w:val="24"/>
              <w:szCs w:val="24"/>
              <w14:ligatures w14:val="standardContextual"/>
            </w:rPr>
          </w:pPr>
          <w:hyperlink w:anchor="_Toc191026774" w:history="1">
            <w:r w:rsidRPr="00467DA2">
              <w:rPr>
                <w:rStyle w:val="Hyperlink"/>
                <w:rFonts w:cstheme="minorHAnsi"/>
                <w:b/>
                <w:bCs/>
              </w:rPr>
              <w:t>Medarbejderkvalifikationer</w:t>
            </w:r>
            <w:r>
              <w:rPr>
                <w:webHidden/>
              </w:rPr>
              <w:tab/>
            </w:r>
            <w:r>
              <w:rPr>
                <w:webHidden/>
              </w:rPr>
              <w:fldChar w:fldCharType="begin"/>
            </w:r>
            <w:r>
              <w:rPr>
                <w:webHidden/>
              </w:rPr>
              <w:instrText xml:space="preserve"> PAGEREF _Toc191026774 \h </w:instrText>
            </w:r>
            <w:r>
              <w:rPr>
                <w:webHidden/>
              </w:rPr>
            </w:r>
            <w:r>
              <w:rPr>
                <w:webHidden/>
              </w:rPr>
              <w:fldChar w:fldCharType="separate"/>
            </w:r>
            <w:r>
              <w:rPr>
                <w:webHidden/>
              </w:rPr>
              <w:t>5</w:t>
            </w:r>
            <w:r>
              <w:rPr>
                <w:webHidden/>
              </w:rPr>
              <w:fldChar w:fldCharType="end"/>
            </w:r>
          </w:hyperlink>
        </w:p>
        <w:p w14:paraId="29F172B0" w14:textId="3F011383" w:rsidR="00CA44AF" w:rsidRDefault="00CA44AF">
          <w:pPr>
            <w:pStyle w:val="Indholdsfortegnelse1"/>
            <w:rPr>
              <w:rFonts w:cstheme="minorBidi"/>
              <w:kern w:val="2"/>
              <w:sz w:val="24"/>
              <w:szCs w:val="24"/>
              <w14:ligatures w14:val="standardContextual"/>
            </w:rPr>
          </w:pPr>
          <w:hyperlink w:anchor="_Toc191026775" w:history="1">
            <w:r w:rsidRPr="00467DA2">
              <w:rPr>
                <w:rStyle w:val="Hyperlink"/>
                <w:rFonts w:cstheme="minorHAnsi"/>
                <w:b/>
                <w:bCs/>
              </w:rPr>
              <w:t>Prøve- og måleudstyr</w:t>
            </w:r>
            <w:r>
              <w:rPr>
                <w:webHidden/>
              </w:rPr>
              <w:tab/>
            </w:r>
            <w:r>
              <w:rPr>
                <w:webHidden/>
              </w:rPr>
              <w:fldChar w:fldCharType="begin"/>
            </w:r>
            <w:r>
              <w:rPr>
                <w:webHidden/>
              </w:rPr>
              <w:instrText xml:space="preserve"> PAGEREF _Toc191026775 \h </w:instrText>
            </w:r>
            <w:r>
              <w:rPr>
                <w:webHidden/>
              </w:rPr>
            </w:r>
            <w:r>
              <w:rPr>
                <w:webHidden/>
              </w:rPr>
              <w:fldChar w:fldCharType="separate"/>
            </w:r>
            <w:r>
              <w:rPr>
                <w:webHidden/>
              </w:rPr>
              <w:t>5</w:t>
            </w:r>
            <w:r>
              <w:rPr>
                <w:webHidden/>
              </w:rPr>
              <w:fldChar w:fldCharType="end"/>
            </w:r>
          </w:hyperlink>
        </w:p>
        <w:p w14:paraId="2EC9A307" w14:textId="174BEF4F" w:rsidR="00CA44AF" w:rsidRDefault="00CA44AF">
          <w:pPr>
            <w:pStyle w:val="Indholdsfortegnelse1"/>
            <w:rPr>
              <w:rFonts w:cstheme="minorBidi"/>
              <w:kern w:val="2"/>
              <w:sz w:val="24"/>
              <w:szCs w:val="24"/>
              <w14:ligatures w14:val="standardContextual"/>
            </w:rPr>
          </w:pPr>
          <w:hyperlink w:anchor="_Toc191026776" w:history="1">
            <w:r w:rsidRPr="00467DA2">
              <w:rPr>
                <w:rStyle w:val="Hyperlink"/>
                <w:rFonts w:cstheme="minorHAnsi"/>
                <w:b/>
                <w:bCs/>
              </w:rPr>
              <w:t>Kvalitetsledelsesdokumentation/registreringer</w:t>
            </w:r>
            <w:r>
              <w:rPr>
                <w:webHidden/>
              </w:rPr>
              <w:tab/>
            </w:r>
            <w:r>
              <w:rPr>
                <w:webHidden/>
              </w:rPr>
              <w:fldChar w:fldCharType="begin"/>
            </w:r>
            <w:r>
              <w:rPr>
                <w:webHidden/>
              </w:rPr>
              <w:instrText xml:space="preserve"> PAGEREF _Toc191026776 \h </w:instrText>
            </w:r>
            <w:r>
              <w:rPr>
                <w:webHidden/>
              </w:rPr>
            </w:r>
            <w:r>
              <w:rPr>
                <w:webHidden/>
              </w:rPr>
              <w:fldChar w:fldCharType="separate"/>
            </w:r>
            <w:r>
              <w:rPr>
                <w:webHidden/>
              </w:rPr>
              <w:t>5</w:t>
            </w:r>
            <w:r>
              <w:rPr>
                <w:webHidden/>
              </w:rPr>
              <w:fldChar w:fldCharType="end"/>
            </w:r>
          </w:hyperlink>
        </w:p>
        <w:p w14:paraId="08801C43" w14:textId="3BC34579" w:rsidR="00CA44AF" w:rsidRDefault="00CA44AF">
          <w:pPr>
            <w:pStyle w:val="Indholdsfortegnelse1"/>
            <w:rPr>
              <w:rFonts w:cstheme="minorBidi"/>
              <w:kern w:val="2"/>
              <w:sz w:val="24"/>
              <w:szCs w:val="24"/>
              <w14:ligatures w14:val="standardContextual"/>
            </w:rPr>
          </w:pPr>
          <w:hyperlink w:anchor="_Toc191026777" w:history="1">
            <w:r w:rsidRPr="00467DA2">
              <w:rPr>
                <w:rStyle w:val="Hyperlink"/>
                <w:rFonts w:cstheme="minorHAnsi"/>
                <w:b/>
                <w:bCs/>
              </w:rPr>
              <w:t>Afvigelsesbehandling</w:t>
            </w:r>
            <w:r>
              <w:rPr>
                <w:webHidden/>
              </w:rPr>
              <w:tab/>
            </w:r>
            <w:r>
              <w:rPr>
                <w:webHidden/>
              </w:rPr>
              <w:fldChar w:fldCharType="begin"/>
            </w:r>
            <w:r>
              <w:rPr>
                <w:webHidden/>
              </w:rPr>
              <w:instrText xml:space="preserve"> PAGEREF _Toc191026777 \h </w:instrText>
            </w:r>
            <w:r>
              <w:rPr>
                <w:webHidden/>
              </w:rPr>
            </w:r>
            <w:r>
              <w:rPr>
                <w:webHidden/>
              </w:rPr>
              <w:fldChar w:fldCharType="separate"/>
            </w:r>
            <w:r>
              <w:rPr>
                <w:webHidden/>
              </w:rPr>
              <w:t>6</w:t>
            </w:r>
            <w:r>
              <w:rPr>
                <w:webHidden/>
              </w:rPr>
              <w:fldChar w:fldCharType="end"/>
            </w:r>
          </w:hyperlink>
        </w:p>
        <w:p w14:paraId="35C8EC37" w14:textId="05B9CC54" w:rsidR="00CA44AF" w:rsidRDefault="00CA44AF">
          <w:pPr>
            <w:pStyle w:val="Indholdsfortegnelse1"/>
            <w:rPr>
              <w:rFonts w:cstheme="minorBidi"/>
              <w:kern w:val="2"/>
              <w:sz w:val="24"/>
              <w:szCs w:val="24"/>
              <w14:ligatures w14:val="standardContextual"/>
            </w:rPr>
          </w:pPr>
          <w:hyperlink w:anchor="_Toc191026778" w:history="1">
            <w:r w:rsidRPr="00467DA2">
              <w:rPr>
                <w:rStyle w:val="Hyperlink"/>
                <w:rFonts w:cstheme="minorHAnsi"/>
                <w:b/>
                <w:bCs/>
              </w:rPr>
              <w:t>Tilsyn med det udførte arbejde</w:t>
            </w:r>
            <w:r>
              <w:rPr>
                <w:webHidden/>
              </w:rPr>
              <w:tab/>
            </w:r>
            <w:r>
              <w:rPr>
                <w:webHidden/>
              </w:rPr>
              <w:fldChar w:fldCharType="begin"/>
            </w:r>
            <w:r>
              <w:rPr>
                <w:webHidden/>
              </w:rPr>
              <w:instrText xml:space="preserve"> PAGEREF _Toc191026778 \h </w:instrText>
            </w:r>
            <w:r>
              <w:rPr>
                <w:webHidden/>
              </w:rPr>
            </w:r>
            <w:r>
              <w:rPr>
                <w:webHidden/>
              </w:rPr>
              <w:fldChar w:fldCharType="separate"/>
            </w:r>
            <w:r>
              <w:rPr>
                <w:webHidden/>
              </w:rPr>
              <w:t>6</w:t>
            </w:r>
            <w:r>
              <w:rPr>
                <w:webHidden/>
              </w:rPr>
              <w:fldChar w:fldCharType="end"/>
            </w:r>
          </w:hyperlink>
        </w:p>
        <w:p w14:paraId="781AC475" w14:textId="05C2C6AD" w:rsidR="00CA44AF" w:rsidRDefault="00CA44AF">
          <w:pPr>
            <w:pStyle w:val="Indholdsfortegnelse1"/>
            <w:rPr>
              <w:rFonts w:cstheme="minorBidi"/>
              <w:kern w:val="2"/>
              <w:sz w:val="24"/>
              <w:szCs w:val="24"/>
              <w14:ligatures w14:val="standardContextual"/>
            </w:rPr>
          </w:pPr>
          <w:hyperlink w:anchor="_Toc191026779" w:history="1">
            <w:r w:rsidRPr="00467DA2">
              <w:rPr>
                <w:rStyle w:val="Hyperlink"/>
                <w:rFonts w:cstheme="minorHAnsi"/>
                <w:b/>
                <w:bCs/>
              </w:rPr>
              <w:t>Slutkontrol</w:t>
            </w:r>
            <w:r>
              <w:rPr>
                <w:webHidden/>
              </w:rPr>
              <w:tab/>
            </w:r>
            <w:r>
              <w:rPr>
                <w:webHidden/>
              </w:rPr>
              <w:fldChar w:fldCharType="begin"/>
            </w:r>
            <w:r>
              <w:rPr>
                <w:webHidden/>
              </w:rPr>
              <w:instrText xml:space="preserve"> PAGEREF _Toc191026779 \h </w:instrText>
            </w:r>
            <w:r>
              <w:rPr>
                <w:webHidden/>
              </w:rPr>
            </w:r>
            <w:r>
              <w:rPr>
                <w:webHidden/>
              </w:rPr>
              <w:fldChar w:fldCharType="separate"/>
            </w:r>
            <w:r>
              <w:rPr>
                <w:webHidden/>
              </w:rPr>
              <w:t>6</w:t>
            </w:r>
            <w:r>
              <w:rPr>
                <w:webHidden/>
              </w:rPr>
              <w:fldChar w:fldCharType="end"/>
            </w:r>
          </w:hyperlink>
        </w:p>
        <w:p w14:paraId="35EFAB79" w14:textId="5A5502C9" w:rsidR="00CA44AF" w:rsidRDefault="00CA44AF">
          <w:pPr>
            <w:pStyle w:val="Indholdsfortegnelse1"/>
            <w:rPr>
              <w:rFonts w:cstheme="minorBidi"/>
              <w:kern w:val="2"/>
              <w:sz w:val="24"/>
              <w:szCs w:val="24"/>
              <w14:ligatures w14:val="standardContextual"/>
            </w:rPr>
          </w:pPr>
          <w:hyperlink w:anchor="_Toc191026780" w:history="1">
            <w:r w:rsidRPr="00467DA2">
              <w:rPr>
                <w:rStyle w:val="Hyperlink"/>
                <w:rFonts w:cstheme="minorHAnsi"/>
                <w:b/>
                <w:bCs/>
              </w:rPr>
              <w:t>Ledelsens evaluering / Intern efterprøvning</w:t>
            </w:r>
            <w:r>
              <w:rPr>
                <w:webHidden/>
              </w:rPr>
              <w:tab/>
            </w:r>
            <w:r>
              <w:rPr>
                <w:webHidden/>
              </w:rPr>
              <w:fldChar w:fldCharType="begin"/>
            </w:r>
            <w:r>
              <w:rPr>
                <w:webHidden/>
              </w:rPr>
              <w:instrText xml:space="preserve"> PAGEREF _Toc191026780 \h </w:instrText>
            </w:r>
            <w:r>
              <w:rPr>
                <w:webHidden/>
              </w:rPr>
            </w:r>
            <w:r>
              <w:rPr>
                <w:webHidden/>
              </w:rPr>
              <w:fldChar w:fldCharType="separate"/>
            </w:r>
            <w:r>
              <w:rPr>
                <w:webHidden/>
              </w:rPr>
              <w:t>7</w:t>
            </w:r>
            <w:r>
              <w:rPr>
                <w:webHidden/>
              </w:rPr>
              <w:fldChar w:fldCharType="end"/>
            </w:r>
          </w:hyperlink>
        </w:p>
        <w:p w14:paraId="46921B3F" w14:textId="5EA50951" w:rsidR="00CA44AF" w:rsidRDefault="00CA44AF">
          <w:pPr>
            <w:pStyle w:val="Indholdsfortegnelse1"/>
            <w:rPr>
              <w:rFonts w:cstheme="minorBidi"/>
              <w:kern w:val="2"/>
              <w:sz w:val="24"/>
              <w:szCs w:val="24"/>
              <w14:ligatures w14:val="standardContextual"/>
            </w:rPr>
          </w:pPr>
          <w:hyperlink w:anchor="_Toc191026781" w:history="1">
            <w:r w:rsidRPr="00467DA2">
              <w:rPr>
                <w:rStyle w:val="Hyperlink"/>
                <w:rFonts w:cstheme="minorHAnsi"/>
                <w:b/>
                <w:bCs/>
              </w:rPr>
              <w:t>Kvalitetspolitik</w:t>
            </w:r>
            <w:r>
              <w:rPr>
                <w:webHidden/>
              </w:rPr>
              <w:tab/>
            </w:r>
            <w:r>
              <w:rPr>
                <w:webHidden/>
              </w:rPr>
              <w:fldChar w:fldCharType="begin"/>
            </w:r>
            <w:r>
              <w:rPr>
                <w:webHidden/>
              </w:rPr>
              <w:instrText xml:space="preserve"> PAGEREF _Toc191026781 \h </w:instrText>
            </w:r>
            <w:r>
              <w:rPr>
                <w:webHidden/>
              </w:rPr>
            </w:r>
            <w:r>
              <w:rPr>
                <w:webHidden/>
              </w:rPr>
              <w:fldChar w:fldCharType="separate"/>
            </w:r>
            <w:r>
              <w:rPr>
                <w:webHidden/>
              </w:rPr>
              <w:t>7</w:t>
            </w:r>
            <w:r>
              <w:rPr>
                <w:webHidden/>
              </w:rPr>
              <w:fldChar w:fldCharType="end"/>
            </w:r>
          </w:hyperlink>
        </w:p>
        <w:p w14:paraId="6E2C1501" w14:textId="25E00BBD" w:rsidR="00CA44AF" w:rsidRDefault="00CA44AF">
          <w:pPr>
            <w:pStyle w:val="Indholdsfortegnelse1"/>
            <w:rPr>
              <w:rFonts w:cstheme="minorBidi"/>
              <w:kern w:val="2"/>
              <w:sz w:val="24"/>
              <w:szCs w:val="24"/>
              <w14:ligatures w14:val="standardContextual"/>
            </w:rPr>
          </w:pPr>
          <w:hyperlink w:anchor="_Toc191026782" w:history="1">
            <w:r w:rsidRPr="00467DA2">
              <w:rPr>
                <w:rStyle w:val="Hyperlink"/>
                <w:rFonts w:cstheme="minorHAnsi"/>
                <w:b/>
                <w:bCs/>
              </w:rPr>
              <w:t>Kvalitetsmål</w:t>
            </w:r>
            <w:r>
              <w:rPr>
                <w:webHidden/>
              </w:rPr>
              <w:tab/>
            </w:r>
            <w:r>
              <w:rPr>
                <w:webHidden/>
              </w:rPr>
              <w:fldChar w:fldCharType="begin"/>
            </w:r>
            <w:r>
              <w:rPr>
                <w:webHidden/>
              </w:rPr>
              <w:instrText xml:space="preserve"> PAGEREF _Toc191026782 \h </w:instrText>
            </w:r>
            <w:r>
              <w:rPr>
                <w:webHidden/>
              </w:rPr>
            </w:r>
            <w:r>
              <w:rPr>
                <w:webHidden/>
              </w:rPr>
              <w:fldChar w:fldCharType="separate"/>
            </w:r>
            <w:r>
              <w:rPr>
                <w:webHidden/>
              </w:rPr>
              <w:t>7</w:t>
            </w:r>
            <w:r>
              <w:rPr>
                <w:webHidden/>
              </w:rPr>
              <w:fldChar w:fldCharType="end"/>
            </w:r>
          </w:hyperlink>
        </w:p>
        <w:p w14:paraId="2C2EAE64" w14:textId="474AA0A9" w:rsidR="00CA44AF" w:rsidRDefault="00CA44AF">
          <w:pPr>
            <w:pStyle w:val="Indholdsfortegnelse1"/>
            <w:rPr>
              <w:rFonts w:cstheme="minorBidi"/>
              <w:kern w:val="2"/>
              <w:sz w:val="24"/>
              <w:szCs w:val="24"/>
              <w14:ligatures w14:val="standardContextual"/>
            </w:rPr>
          </w:pPr>
          <w:hyperlink w:anchor="_Toc191026783" w:history="1">
            <w:r w:rsidRPr="00467DA2">
              <w:rPr>
                <w:rStyle w:val="Hyperlink"/>
                <w:rFonts w:cstheme="minorHAnsi"/>
                <w:b/>
                <w:bCs/>
              </w:rPr>
              <w:t>Indlejet personale</w:t>
            </w:r>
            <w:r>
              <w:rPr>
                <w:webHidden/>
              </w:rPr>
              <w:tab/>
            </w:r>
            <w:r>
              <w:rPr>
                <w:webHidden/>
              </w:rPr>
              <w:fldChar w:fldCharType="begin"/>
            </w:r>
            <w:r>
              <w:rPr>
                <w:webHidden/>
              </w:rPr>
              <w:instrText xml:space="preserve"> PAGEREF _Toc191026783 \h </w:instrText>
            </w:r>
            <w:r>
              <w:rPr>
                <w:webHidden/>
              </w:rPr>
            </w:r>
            <w:r>
              <w:rPr>
                <w:webHidden/>
              </w:rPr>
              <w:fldChar w:fldCharType="separate"/>
            </w:r>
            <w:r>
              <w:rPr>
                <w:webHidden/>
              </w:rPr>
              <w:t>7</w:t>
            </w:r>
            <w:r>
              <w:rPr>
                <w:webHidden/>
              </w:rPr>
              <w:fldChar w:fldCharType="end"/>
            </w:r>
          </w:hyperlink>
        </w:p>
        <w:p w14:paraId="15E502E1" w14:textId="1A52D56C" w:rsidR="00CA44AF" w:rsidRDefault="00CA44AF">
          <w:pPr>
            <w:pStyle w:val="Indholdsfortegnelse1"/>
            <w:rPr>
              <w:rFonts w:cstheme="minorBidi"/>
              <w:kern w:val="2"/>
              <w:sz w:val="24"/>
              <w:szCs w:val="24"/>
              <w14:ligatures w14:val="standardContextual"/>
            </w:rPr>
          </w:pPr>
          <w:hyperlink w:anchor="_Toc191026784" w:history="1">
            <w:r w:rsidRPr="00467DA2">
              <w:rPr>
                <w:rStyle w:val="Hyperlink"/>
                <w:rFonts w:cstheme="minorHAnsi"/>
                <w:b/>
                <w:bCs/>
              </w:rPr>
              <w:t>Brug af kabel- eller rørmontør</w:t>
            </w:r>
            <w:r>
              <w:rPr>
                <w:webHidden/>
              </w:rPr>
              <w:tab/>
            </w:r>
            <w:r>
              <w:rPr>
                <w:webHidden/>
              </w:rPr>
              <w:fldChar w:fldCharType="begin"/>
            </w:r>
            <w:r>
              <w:rPr>
                <w:webHidden/>
              </w:rPr>
              <w:instrText xml:space="preserve"> PAGEREF _Toc191026784 \h </w:instrText>
            </w:r>
            <w:r>
              <w:rPr>
                <w:webHidden/>
              </w:rPr>
            </w:r>
            <w:r>
              <w:rPr>
                <w:webHidden/>
              </w:rPr>
              <w:fldChar w:fldCharType="separate"/>
            </w:r>
            <w:r>
              <w:rPr>
                <w:webHidden/>
              </w:rPr>
              <w:t>8</w:t>
            </w:r>
            <w:r>
              <w:rPr>
                <w:webHidden/>
              </w:rPr>
              <w:fldChar w:fldCharType="end"/>
            </w:r>
          </w:hyperlink>
        </w:p>
        <w:p w14:paraId="0DAC2F55" w14:textId="1A647A01" w:rsidR="00CA44AF" w:rsidRDefault="00CA44AF">
          <w:pPr>
            <w:pStyle w:val="Indholdsfortegnelse1"/>
            <w:rPr>
              <w:rFonts w:cstheme="minorBidi"/>
              <w:kern w:val="2"/>
              <w:sz w:val="24"/>
              <w:szCs w:val="24"/>
              <w14:ligatures w14:val="standardContextual"/>
            </w:rPr>
          </w:pPr>
          <w:hyperlink w:anchor="_Toc191026785" w:history="1">
            <w:r w:rsidRPr="00467DA2">
              <w:rPr>
                <w:rStyle w:val="Hyperlink"/>
                <w:rFonts w:cstheme="minorHAnsi"/>
                <w:b/>
                <w:bCs/>
              </w:rPr>
              <w:t>VE-tillæg</w:t>
            </w:r>
            <w:r>
              <w:rPr>
                <w:webHidden/>
              </w:rPr>
              <w:tab/>
            </w:r>
            <w:r>
              <w:rPr>
                <w:webHidden/>
              </w:rPr>
              <w:fldChar w:fldCharType="begin"/>
            </w:r>
            <w:r>
              <w:rPr>
                <w:webHidden/>
              </w:rPr>
              <w:instrText xml:space="preserve"> PAGEREF _Toc191026785 \h </w:instrText>
            </w:r>
            <w:r>
              <w:rPr>
                <w:webHidden/>
              </w:rPr>
            </w:r>
            <w:r>
              <w:rPr>
                <w:webHidden/>
              </w:rPr>
              <w:fldChar w:fldCharType="separate"/>
            </w:r>
            <w:r>
              <w:rPr>
                <w:webHidden/>
              </w:rPr>
              <w:t>8</w:t>
            </w:r>
            <w:r>
              <w:rPr>
                <w:webHidden/>
              </w:rPr>
              <w:fldChar w:fldCharType="end"/>
            </w:r>
          </w:hyperlink>
        </w:p>
        <w:p w14:paraId="21A08F32" w14:textId="43A31A10" w:rsidR="00CA44AF" w:rsidRDefault="00CA44AF">
          <w:pPr>
            <w:pStyle w:val="Indholdsfortegnelse2"/>
            <w:tabs>
              <w:tab w:val="right" w:leader="dot" w:pos="9628"/>
            </w:tabs>
            <w:rPr>
              <w:rFonts w:cstheme="minorBidi"/>
              <w:noProof/>
              <w:kern w:val="2"/>
              <w:sz w:val="24"/>
              <w:szCs w:val="24"/>
              <w14:ligatures w14:val="standardContextual"/>
            </w:rPr>
          </w:pPr>
          <w:hyperlink w:anchor="_Toc191026786" w:history="1">
            <w:r w:rsidRPr="00467DA2">
              <w:rPr>
                <w:rStyle w:val="Hyperlink"/>
                <w:rFonts w:cstheme="minorHAnsi"/>
                <w:noProof/>
              </w:rPr>
              <w:t>VE-ansvarlige på området for små VE-anlæg (VEA)</w:t>
            </w:r>
            <w:r>
              <w:rPr>
                <w:noProof/>
                <w:webHidden/>
              </w:rPr>
              <w:tab/>
            </w:r>
            <w:r>
              <w:rPr>
                <w:noProof/>
                <w:webHidden/>
              </w:rPr>
              <w:fldChar w:fldCharType="begin"/>
            </w:r>
            <w:r>
              <w:rPr>
                <w:noProof/>
                <w:webHidden/>
              </w:rPr>
              <w:instrText xml:space="preserve"> PAGEREF _Toc191026786 \h </w:instrText>
            </w:r>
            <w:r>
              <w:rPr>
                <w:noProof/>
                <w:webHidden/>
              </w:rPr>
            </w:r>
            <w:r>
              <w:rPr>
                <w:noProof/>
                <w:webHidden/>
              </w:rPr>
              <w:fldChar w:fldCharType="separate"/>
            </w:r>
            <w:r>
              <w:rPr>
                <w:noProof/>
                <w:webHidden/>
              </w:rPr>
              <w:t>8</w:t>
            </w:r>
            <w:r>
              <w:rPr>
                <w:noProof/>
                <w:webHidden/>
              </w:rPr>
              <w:fldChar w:fldCharType="end"/>
            </w:r>
          </w:hyperlink>
        </w:p>
        <w:p w14:paraId="27A2374C" w14:textId="7B746ED0" w:rsidR="00CA44AF" w:rsidRDefault="00CA44AF">
          <w:pPr>
            <w:pStyle w:val="Indholdsfortegnelse2"/>
            <w:tabs>
              <w:tab w:val="right" w:leader="dot" w:pos="9628"/>
            </w:tabs>
            <w:rPr>
              <w:rFonts w:cstheme="minorBidi"/>
              <w:noProof/>
              <w:kern w:val="2"/>
              <w:sz w:val="24"/>
              <w:szCs w:val="24"/>
              <w14:ligatures w14:val="standardContextual"/>
            </w:rPr>
          </w:pPr>
          <w:hyperlink w:anchor="_Toc191026787" w:history="1">
            <w:r w:rsidRPr="00467DA2">
              <w:rPr>
                <w:rStyle w:val="Hyperlink"/>
                <w:rFonts w:cstheme="minorHAnsi"/>
                <w:noProof/>
              </w:rPr>
              <w:t>Planlægning og tilrettelæggelse af arbejdet</w:t>
            </w:r>
            <w:r>
              <w:rPr>
                <w:noProof/>
                <w:webHidden/>
              </w:rPr>
              <w:tab/>
            </w:r>
            <w:r>
              <w:rPr>
                <w:noProof/>
                <w:webHidden/>
              </w:rPr>
              <w:fldChar w:fldCharType="begin"/>
            </w:r>
            <w:r>
              <w:rPr>
                <w:noProof/>
                <w:webHidden/>
              </w:rPr>
              <w:instrText xml:space="preserve"> PAGEREF _Toc191026787 \h </w:instrText>
            </w:r>
            <w:r>
              <w:rPr>
                <w:noProof/>
                <w:webHidden/>
              </w:rPr>
            </w:r>
            <w:r>
              <w:rPr>
                <w:noProof/>
                <w:webHidden/>
              </w:rPr>
              <w:fldChar w:fldCharType="separate"/>
            </w:r>
            <w:r>
              <w:rPr>
                <w:noProof/>
                <w:webHidden/>
              </w:rPr>
              <w:t>8</w:t>
            </w:r>
            <w:r>
              <w:rPr>
                <w:noProof/>
                <w:webHidden/>
              </w:rPr>
              <w:fldChar w:fldCharType="end"/>
            </w:r>
          </w:hyperlink>
        </w:p>
        <w:p w14:paraId="1530390D" w14:textId="371D9CB8" w:rsidR="00CA44AF" w:rsidRDefault="00CA44AF">
          <w:pPr>
            <w:pStyle w:val="Indholdsfortegnelse2"/>
            <w:tabs>
              <w:tab w:val="right" w:leader="dot" w:pos="9628"/>
            </w:tabs>
            <w:rPr>
              <w:rFonts w:cstheme="minorBidi"/>
              <w:noProof/>
              <w:kern w:val="2"/>
              <w:sz w:val="24"/>
              <w:szCs w:val="24"/>
              <w14:ligatures w14:val="standardContextual"/>
            </w:rPr>
          </w:pPr>
          <w:hyperlink w:anchor="_Toc191026788" w:history="1">
            <w:r w:rsidRPr="00467DA2">
              <w:rPr>
                <w:rStyle w:val="Hyperlink"/>
                <w:rFonts w:cstheme="minorHAnsi"/>
                <w:noProof/>
              </w:rPr>
              <w:t>Anmeldelse af arbejder</w:t>
            </w:r>
            <w:r>
              <w:rPr>
                <w:noProof/>
                <w:webHidden/>
              </w:rPr>
              <w:tab/>
            </w:r>
            <w:r>
              <w:rPr>
                <w:noProof/>
                <w:webHidden/>
              </w:rPr>
              <w:fldChar w:fldCharType="begin"/>
            </w:r>
            <w:r>
              <w:rPr>
                <w:noProof/>
                <w:webHidden/>
              </w:rPr>
              <w:instrText xml:space="preserve"> PAGEREF _Toc191026788 \h </w:instrText>
            </w:r>
            <w:r>
              <w:rPr>
                <w:noProof/>
                <w:webHidden/>
              </w:rPr>
            </w:r>
            <w:r>
              <w:rPr>
                <w:noProof/>
                <w:webHidden/>
              </w:rPr>
              <w:fldChar w:fldCharType="separate"/>
            </w:r>
            <w:r>
              <w:rPr>
                <w:noProof/>
                <w:webHidden/>
              </w:rPr>
              <w:t>8</w:t>
            </w:r>
            <w:r>
              <w:rPr>
                <w:noProof/>
                <w:webHidden/>
              </w:rPr>
              <w:fldChar w:fldCharType="end"/>
            </w:r>
          </w:hyperlink>
        </w:p>
        <w:p w14:paraId="76096469" w14:textId="12BA79B7" w:rsidR="00CA44AF" w:rsidRDefault="00CA44AF">
          <w:pPr>
            <w:pStyle w:val="Indholdsfortegnelse2"/>
            <w:tabs>
              <w:tab w:val="right" w:leader="dot" w:pos="9628"/>
            </w:tabs>
            <w:rPr>
              <w:rFonts w:cstheme="minorBidi"/>
              <w:noProof/>
              <w:kern w:val="2"/>
              <w:sz w:val="24"/>
              <w:szCs w:val="24"/>
              <w14:ligatures w14:val="standardContextual"/>
            </w:rPr>
          </w:pPr>
          <w:hyperlink w:anchor="_Toc191026789" w:history="1">
            <w:r w:rsidRPr="00467DA2">
              <w:rPr>
                <w:rStyle w:val="Hyperlink"/>
                <w:rFonts w:cstheme="minorHAnsi"/>
                <w:noProof/>
              </w:rPr>
              <w:t>Bemanding</w:t>
            </w:r>
            <w:r>
              <w:rPr>
                <w:noProof/>
                <w:webHidden/>
              </w:rPr>
              <w:tab/>
            </w:r>
            <w:r>
              <w:rPr>
                <w:noProof/>
                <w:webHidden/>
              </w:rPr>
              <w:fldChar w:fldCharType="begin"/>
            </w:r>
            <w:r>
              <w:rPr>
                <w:noProof/>
                <w:webHidden/>
              </w:rPr>
              <w:instrText xml:space="preserve"> PAGEREF _Toc191026789 \h </w:instrText>
            </w:r>
            <w:r>
              <w:rPr>
                <w:noProof/>
                <w:webHidden/>
              </w:rPr>
            </w:r>
            <w:r>
              <w:rPr>
                <w:noProof/>
                <w:webHidden/>
              </w:rPr>
              <w:fldChar w:fldCharType="separate"/>
            </w:r>
            <w:r>
              <w:rPr>
                <w:noProof/>
                <w:webHidden/>
              </w:rPr>
              <w:t>8</w:t>
            </w:r>
            <w:r>
              <w:rPr>
                <w:noProof/>
                <w:webHidden/>
              </w:rPr>
              <w:fldChar w:fldCharType="end"/>
            </w:r>
          </w:hyperlink>
        </w:p>
        <w:p w14:paraId="615E154A" w14:textId="48DCB148" w:rsidR="00CA44AF" w:rsidRDefault="00CA44AF">
          <w:pPr>
            <w:pStyle w:val="Indholdsfortegnelse2"/>
            <w:tabs>
              <w:tab w:val="right" w:leader="dot" w:pos="9628"/>
            </w:tabs>
            <w:rPr>
              <w:rFonts w:cstheme="minorBidi"/>
              <w:noProof/>
              <w:kern w:val="2"/>
              <w:sz w:val="24"/>
              <w:szCs w:val="24"/>
              <w14:ligatures w14:val="standardContextual"/>
            </w:rPr>
          </w:pPr>
          <w:hyperlink w:anchor="_Toc191026790" w:history="1">
            <w:r w:rsidRPr="00467DA2">
              <w:rPr>
                <w:rStyle w:val="Hyperlink"/>
                <w:rFonts w:cstheme="minorHAnsi"/>
                <w:noProof/>
              </w:rPr>
              <w:t>Instruktion</w:t>
            </w:r>
            <w:r>
              <w:rPr>
                <w:noProof/>
                <w:webHidden/>
              </w:rPr>
              <w:tab/>
            </w:r>
            <w:r>
              <w:rPr>
                <w:noProof/>
                <w:webHidden/>
              </w:rPr>
              <w:fldChar w:fldCharType="begin"/>
            </w:r>
            <w:r>
              <w:rPr>
                <w:noProof/>
                <w:webHidden/>
              </w:rPr>
              <w:instrText xml:space="preserve"> PAGEREF _Toc191026790 \h </w:instrText>
            </w:r>
            <w:r>
              <w:rPr>
                <w:noProof/>
                <w:webHidden/>
              </w:rPr>
            </w:r>
            <w:r>
              <w:rPr>
                <w:noProof/>
                <w:webHidden/>
              </w:rPr>
              <w:fldChar w:fldCharType="separate"/>
            </w:r>
            <w:r>
              <w:rPr>
                <w:noProof/>
                <w:webHidden/>
              </w:rPr>
              <w:t>8</w:t>
            </w:r>
            <w:r>
              <w:rPr>
                <w:noProof/>
                <w:webHidden/>
              </w:rPr>
              <w:fldChar w:fldCharType="end"/>
            </w:r>
          </w:hyperlink>
        </w:p>
        <w:p w14:paraId="7163AF8A" w14:textId="31099E33" w:rsidR="00CA44AF" w:rsidRDefault="00CA44AF">
          <w:pPr>
            <w:pStyle w:val="Indholdsfortegnelse2"/>
            <w:tabs>
              <w:tab w:val="right" w:leader="dot" w:pos="9628"/>
            </w:tabs>
            <w:rPr>
              <w:rFonts w:cstheme="minorBidi"/>
              <w:noProof/>
              <w:kern w:val="2"/>
              <w:sz w:val="24"/>
              <w:szCs w:val="24"/>
              <w14:ligatures w14:val="standardContextual"/>
            </w:rPr>
          </w:pPr>
          <w:hyperlink w:anchor="_Toc191026791" w:history="1">
            <w:r w:rsidRPr="00467DA2">
              <w:rPr>
                <w:rStyle w:val="Hyperlink"/>
                <w:rFonts w:cstheme="minorHAnsi"/>
                <w:noProof/>
              </w:rPr>
              <w:t>Kompetencer</w:t>
            </w:r>
            <w:r>
              <w:rPr>
                <w:noProof/>
                <w:webHidden/>
              </w:rPr>
              <w:tab/>
            </w:r>
            <w:r>
              <w:rPr>
                <w:noProof/>
                <w:webHidden/>
              </w:rPr>
              <w:fldChar w:fldCharType="begin"/>
            </w:r>
            <w:r>
              <w:rPr>
                <w:noProof/>
                <w:webHidden/>
              </w:rPr>
              <w:instrText xml:space="preserve"> PAGEREF _Toc191026791 \h </w:instrText>
            </w:r>
            <w:r>
              <w:rPr>
                <w:noProof/>
                <w:webHidden/>
              </w:rPr>
            </w:r>
            <w:r>
              <w:rPr>
                <w:noProof/>
                <w:webHidden/>
              </w:rPr>
              <w:fldChar w:fldCharType="separate"/>
            </w:r>
            <w:r>
              <w:rPr>
                <w:noProof/>
                <w:webHidden/>
              </w:rPr>
              <w:t>9</w:t>
            </w:r>
            <w:r>
              <w:rPr>
                <w:noProof/>
                <w:webHidden/>
              </w:rPr>
              <w:fldChar w:fldCharType="end"/>
            </w:r>
          </w:hyperlink>
        </w:p>
        <w:p w14:paraId="18524469" w14:textId="1EF7122D" w:rsidR="00CA44AF" w:rsidRDefault="00CA44AF">
          <w:pPr>
            <w:pStyle w:val="Indholdsfortegnelse2"/>
            <w:tabs>
              <w:tab w:val="right" w:leader="dot" w:pos="9628"/>
            </w:tabs>
            <w:rPr>
              <w:rFonts w:cstheme="minorBidi"/>
              <w:noProof/>
              <w:kern w:val="2"/>
              <w:sz w:val="24"/>
              <w:szCs w:val="24"/>
              <w14:ligatures w14:val="standardContextual"/>
            </w:rPr>
          </w:pPr>
          <w:hyperlink w:anchor="_Toc191026792" w:history="1">
            <w:r w:rsidRPr="00467DA2">
              <w:rPr>
                <w:rStyle w:val="Hyperlink"/>
                <w:rFonts w:cstheme="minorHAnsi"/>
                <w:noProof/>
              </w:rPr>
              <w:t>Indkøb</w:t>
            </w:r>
            <w:r>
              <w:rPr>
                <w:noProof/>
                <w:webHidden/>
              </w:rPr>
              <w:tab/>
            </w:r>
            <w:r>
              <w:rPr>
                <w:noProof/>
                <w:webHidden/>
              </w:rPr>
              <w:fldChar w:fldCharType="begin"/>
            </w:r>
            <w:r>
              <w:rPr>
                <w:noProof/>
                <w:webHidden/>
              </w:rPr>
              <w:instrText xml:space="preserve"> PAGEREF _Toc191026792 \h </w:instrText>
            </w:r>
            <w:r>
              <w:rPr>
                <w:noProof/>
                <w:webHidden/>
              </w:rPr>
            </w:r>
            <w:r>
              <w:rPr>
                <w:noProof/>
                <w:webHidden/>
              </w:rPr>
              <w:fldChar w:fldCharType="separate"/>
            </w:r>
            <w:r>
              <w:rPr>
                <w:noProof/>
                <w:webHidden/>
              </w:rPr>
              <w:t>9</w:t>
            </w:r>
            <w:r>
              <w:rPr>
                <w:noProof/>
                <w:webHidden/>
              </w:rPr>
              <w:fldChar w:fldCharType="end"/>
            </w:r>
          </w:hyperlink>
        </w:p>
        <w:p w14:paraId="27172C9D" w14:textId="1CB300E4" w:rsidR="00CA44AF" w:rsidRDefault="00CA44AF">
          <w:pPr>
            <w:pStyle w:val="Indholdsfortegnelse2"/>
            <w:tabs>
              <w:tab w:val="right" w:leader="dot" w:pos="9628"/>
            </w:tabs>
            <w:rPr>
              <w:rFonts w:cstheme="minorBidi"/>
              <w:noProof/>
              <w:kern w:val="2"/>
              <w:sz w:val="24"/>
              <w:szCs w:val="24"/>
              <w14:ligatures w14:val="standardContextual"/>
            </w:rPr>
          </w:pPr>
          <w:hyperlink w:anchor="_Toc191026793" w:history="1">
            <w:r w:rsidRPr="00467DA2">
              <w:rPr>
                <w:rStyle w:val="Hyperlink"/>
                <w:rFonts w:cstheme="minorHAnsi"/>
                <w:noProof/>
              </w:rPr>
              <w:t>Installation og montering</w:t>
            </w:r>
            <w:r>
              <w:rPr>
                <w:noProof/>
                <w:webHidden/>
              </w:rPr>
              <w:tab/>
            </w:r>
            <w:r>
              <w:rPr>
                <w:noProof/>
                <w:webHidden/>
              </w:rPr>
              <w:fldChar w:fldCharType="begin"/>
            </w:r>
            <w:r>
              <w:rPr>
                <w:noProof/>
                <w:webHidden/>
              </w:rPr>
              <w:instrText xml:space="preserve"> PAGEREF _Toc191026793 \h </w:instrText>
            </w:r>
            <w:r>
              <w:rPr>
                <w:noProof/>
                <w:webHidden/>
              </w:rPr>
            </w:r>
            <w:r>
              <w:rPr>
                <w:noProof/>
                <w:webHidden/>
              </w:rPr>
              <w:fldChar w:fldCharType="separate"/>
            </w:r>
            <w:r>
              <w:rPr>
                <w:noProof/>
                <w:webHidden/>
              </w:rPr>
              <w:t>9</w:t>
            </w:r>
            <w:r>
              <w:rPr>
                <w:noProof/>
                <w:webHidden/>
              </w:rPr>
              <w:fldChar w:fldCharType="end"/>
            </w:r>
          </w:hyperlink>
        </w:p>
        <w:p w14:paraId="3F174CEA" w14:textId="7F5AC0AF" w:rsidR="00CA44AF" w:rsidRDefault="00CA44AF">
          <w:pPr>
            <w:pStyle w:val="Indholdsfortegnelse2"/>
            <w:tabs>
              <w:tab w:val="right" w:leader="dot" w:pos="9628"/>
            </w:tabs>
            <w:rPr>
              <w:rFonts w:cstheme="minorBidi"/>
              <w:noProof/>
              <w:kern w:val="2"/>
              <w:sz w:val="24"/>
              <w:szCs w:val="24"/>
              <w14:ligatures w14:val="standardContextual"/>
            </w:rPr>
          </w:pPr>
          <w:hyperlink w:anchor="_Toc191026794" w:history="1">
            <w:r w:rsidRPr="00467DA2">
              <w:rPr>
                <w:rStyle w:val="Hyperlink"/>
                <w:rFonts w:cstheme="minorHAnsi"/>
                <w:noProof/>
              </w:rPr>
              <w:t>Tilsyn med arbejdets udførelse</w:t>
            </w:r>
            <w:r>
              <w:rPr>
                <w:noProof/>
                <w:webHidden/>
              </w:rPr>
              <w:tab/>
            </w:r>
            <w:r>
              <w:rPr>
                <w:noProof/>
                <w:webHidden/>
              </w:rPr>
              <w:fldChar w:fldCharType="begin"/>
            </w:r>
            <w:r>
              <w:rPr>
                <w:noProof/>
                <w:webHidden/>
              </w:rPr>
              <w:instrText xml:space="preserve"> PAGEREF _Toc191026794 \h </w:instrText>
            </w:r>
            <w:r>
              <w:rPr>
                <w:noProof/>
                <w:webHidden/>
              </w:rPr>
            </w:r>
            <w:r>
              <w:rPr>
                <w:noProof/>
                <w:webHidden/>
              </w:rPr>
              <w:fldChar w:fldCharType="separate"/>
            </w:r>
            <w:r>
              <w:rPr>
                <w:noProof/>
                <w:webHidden/>
              </w:rPr>
              <w:t>10</w:t>
            </w:r>
            <w:r>
              <w:rPr>
                <w:noProof/>
                <w:webHidden/>
              </w:rPr>
              <w:fldChar w:fldCharType="end"/>
            </w:r>
          </w:hyperlink>
        </w:p>
        <w:p w14:paraId="7BEE8A97" w14:textId="05CB44E2" w:rsidR="00CA44AF" w:rsidRDefault="00CA44AF">
          <w:pPr>
            <w:pStyle w:val="Indholdsfortegnelse2"/>
            <w:tabs>
              <w:tab w:val="right" w:leader="dot" w:pos="9628"/>
            </w:tabs>
            <w:rPr>
              <w:rFonts w:cstheme="minorBidi"/>
              <w:noProof/>
              <w:kern w:val="2"/>
              <w:sz w:val="24"/>
              <w:szCs w:val="24"/>
              <w14:ligatures w14:val="standardContextual"/>
            </w:rPr>
          </w:pPr>
          <w:hyperlink w:anchor="_Toc191026795" w:history="1">
            <w:r w:rsidRPr="00467DA2">
              <w:rPr>
                <w:rStyle w:val="Hyperlink"/>
                <w:rFonts w:cstheme="minorHAnsi"/>
                <w:noProof/>
              </w:rPr>
              <w:t>Færdigmelding, slutkontrol og aflevering af arbejder</w:t>
            </w:r>
            <w:r>
              <w:rPr>
                <w:noProof/>
                <w:webHidden/>
              </w:rPr>
              <w:tab/>
            </w:r>
            <w:r>
              <w:rPr>
                <w:noProof/>
                <w:webHidden/>
              </w:rPr>
              <w:fldChar w:fldCharType="begin"/>
            </w:r>
            <w:r>
              <w:rPr>
                <w:noProof/>
                <w:webHidden/>
              </w:rPr>
              <w:instrText xml:space="preserve"> PAGEREF _Toc191026795 \h </w:instrText>
            </w:r>
            <w:r>
              <w:rPr>
                <w:noProof/>
                <w:webHidden/>
              </w:rPr>
            </w:r>
            <w:r>
              <w:rPr>
                <w:noProof/>
                <w:webHidden/>
              </w:rPr>
              <w:fldChar w:fldCharType="separate"/>
            </w:r>
            <w:r>
              <w:rPr>
                <w:noProof/>
                <w:webHidden/>
              </w:rPr>
              <w:t>10</w:t>
            </w:r>
            <w:r>
              <w:rPr>
                <w:noProof/>
                <w:webHidden/>
              </w:rPr>
              <w:fldChar w:fldCharType="end"/>
            </w:r>
          </w:hyperlink>
        </w:p>
        <w:p w14:paraId="778B5A4F" w14:textId="0947BE0B" w:rsidR="005B176E" w:rsidRPr="00292A88" w:rsidRDefault="007E7C59" w:rsidP="00292A88">
          <w:pPr>
            <w:rPr>
              <w:rFonts w:cstheme="minorHAnsi"/>
              <w:color w:val="000014"/>
            </w:rPr>
          </w:pPr>
          <w:r w:rsidRPr="006D5B20">
            <w:rPr>
              <w:rFonts w:cstheme="minorHAnsi"/>
              <w:b/>
              <w:bCs/>
              <w:color w:val="000014"/>
            </w:rPr>
            <w:fldChar w:fldCharType="end"/>
          </w:r>
        </w:p>
      </w:sdtContent>
    </w:sdt>
    <w:p w14:paraId="05BC6C32" w14:textId="47A3F218" w:rsidR="007E7C59" w:rsidRPr="008D3493" w:rsidRDefault="007E7C59" w:rsidP="00670308">
      <w:pPr>
        <w:pStyle w:val="Overskrift1"/>
        <w:rPr>
          <w:rFonts w:asciiTheme="minorHAnsi" w:hAnsiTheme="minorHAnsi" w:cstheme="minorHAnsi"/>
          <w:b/>
          <w:bCs/>
          <w:sz w:val="22"/>
          <w:szCs w:val="22"/>
        </w:rPr>
      </w:pPr>
      <w:bookmarkStart w:id="0" w:name="_Toc191026768"/>
      <w:r w:rsidRPr="008D3493">
        <w:rPr>
          <w:rFonts w:asciiTheme="minorHAnsi" w:hAnsiTheme="minorHAnsi" w:cstheme="minorHAnsi"/>
          <w:b/>
          <w:bCs/>
          <w:sz w:val="22"/>
          <w:szCs w:val="22"/>
        </w:rPr>
        <w:lastRenderedPageBreak/>
        <w:t>Forord</w:t>
      </w:r>
      <w:bookmarkEnd w:id="0"/>
    </w:p>
    <w:p w14:paraId="73797D5E" w14:textId="77777777" w:rsidR="00A45F5C" w:rsidRPr="008D3493" w:rsidRDefault="007E7C59" w:rsidP="00670308">
      <w:pPr>
        <w:spacing w:line="240" w:lineRule="auto"/>
        <w:rPr>
          <w:rFonts w:cstheme="minorHAnsi"/>
          <w:color w:val="000014"/>
        </w:rPr>
      </w:pPr>
      <w:r w:rsidRPr="008D3493">
        <w:rPr>
          <w:rFonts w:cstheme="minorHAnsi"/>
          <w:color w:val="000014"/>
        </w:rPr>
        <w:t xml:space="preserve">Virksomhedens kvalitetsledelsessystem (KLS-system) er udarbejdet og implementeret i virksomheden, med udgangspunkt i </w:t>
      </w:r>
    </w:p>
    <w:p w14:paraId="3A88E78E" w14:textId="77777777" w:rsidR="00A45F5C" w:rsidRPr="008D3493" w:rsidRDefault="008929E2" w:rsidP="00670308">
      <w:pPr>
        <w:pStyle w:val="Listeafsnit"/>
        <w:numPr>
          <w:ilvl w:val="0"/>
          <w:numId w:val="18"/>
        </w:numPr>
        <w:spacing w:line="240" w:lineRule="auto"/>
        <w:rPr>
          <w:rFonts w:cstheme="minorHAnsi"/>
          <w:color w:val="000014"/>
        </w:rPr>
      </w:pPr>
      <w:r w:rsidRPr="008D3493">
        <w:rPr>
          <w:rFonts w:cstheme="minorHAnsi"/>
          <w:color w:val="000014"/>
        </w:rPr>
        <w:t xml:space="preserve">LBK </w:t>
      </w:r>
      <w:r w:rsidR="007E7C59" w:rsidRPr="008D3493">
        <w:rPr>
          <w:rFonts w:cstheme="minorHAnsi"/>
          <w:color w:val="000014"/>
        </w:rPr>
        <w:t>30</w:t>
      </w:r>
      <w:r w:rsidRPr="008D3493">
        <w:rPr>
          <w:rFonts w:cstheme="minorHAnsi"/>
          <w:color w:val="000014"/>
        </w:rPr>
        <w:t xml:space="preserve"> af 11/01/2019</w:t>
      </w:r>
      <w:r w:rsidR="007E7C59" w:rsidRPr="008D3493">
        <w:rPr>
          <w:rFonts w:cstheme="minorHAnsi"/>
          <w:color w:val="000014"/>
        </w:rPr>
        <w:t xml:space="preserve"> ”Lov om autorisation af virksomheder på el-, vvs- og kloakinstallationsområdet</w:t>
      </w:r>
      <w:r w:rsidR="00A45F5C" w:rsidRPr="008D3493">
        <w:rPr>
          <w:rFonts w:cstheme="minorHAnsi"/>
          <w:color w:val="000014"/>
        </w:rPr>
        <w:t>”</w:t>
      </w:r>
    </w:p>
    <w:p w14:paraId="387527EF" w14:textId="21F34504" w:rsidR="00CB625B" w:rsidRPr="008D3493" w:rsidRDefault="000C684F" w:rsidP="00670308">
      <w:pPr>
        <w:pStyle w:val="Listeafsnit"/>
        <w:numPr>
          <w:ilvl w:val="0"/>
          <w:numId w:val="18"/>
        </w:numPr>
        <w:spacing w:line="240" w:lineRule="auto"/>
        <w:rPr>
          <w:rFonts w:cstheme="minorHAnsi"/>
          <w:color w:val="000014"/>
        </w:rPr>
      </w:pPr>
      <w:r w:rsidRPr="008D3493">
        <w:rPr>
          <w:rFonts w:ascii="Aptos" w:hAnsi="Aptos"/>
          <w:color w:val="000014"/>
          <w:bdr w:val="none" w:sz="0" w:space="0" w:color="auto" w:frame="1"/>
          <w:shd w:val="clear" w:color="auto" w:fill="FFFFFF"/>
        </w:rPr>
        <w:t>Bekendtgørelse 725 af 12. juni 2024 om kvalitetsledelsessystemer for autoriserede virksomheder på el-, vvs</w:t>
      </w:r>
      <w:r w:rsidRPr="008D3493">
        <w:rPr>
          <w:rFonts w:cstheme="minorHAnsi"/>
          <w:color w:val="000014"/>
        </w:rPr>
        <w:t>- og kloakinstallationsområdet og</w:t>
      </w:r>
      <w:r w:rsidR="00CB625B" w:rsidRPr="008D3493">
        <w:rPr>
          <w:rFonts w:cstheme="minorHAnsi"/>
          <w:color w:val="000014"/>
        </w:rPr>
        <w:t xml:space="preserve"> </w:t>
      </w:r>
      <w:r w:rsidRPr="008D3493">
        <w:rPr>
          <w:rFonts w:cstheme="minorHAnsi"/>
          <w:color w:val="000014"/>
        </w:rPr>
        <w:t>asbestområdet og for virksomheder med virksomhedsgodkendelse på gasområdet.</w:t>
      </w:r>
    </w:p>
    <w:p w14:paraId="5695C4BB" w14:textId="5FA41F59" w:rsidR="00CB625B" w:rsidRPr="008D3493" w:rsidRDefault="000C684F" w:rsidP="00670308">
      <w:pPr>
        <w:pStyle w:val="Listeafsnit"/>
        <w:numPr>
          <w:ilvl w:val="0"/>
          <w:numId w:val="18"/>
        </w:numPr>
        <w:spacing w:line="240" w:lineRule="auto"/>
        <w:rPr>
          <w:rFonts w:cstheme="minorHAnsi"/>
          <w:color w:val="000014"/>
        </w:rPr>
      </w:pPr>
      <w:r w:rsidRPr="008D3493">
        <w:rPr>
          <w:rFonts w:ascii="Aptos" w:hAnsi="Aptos"/>
          <w:color w:val="242424"/>
          <w:shd w:val="clear" w:color="auto" w:fill="FFFFFF"/>
        </w:rPr>
        <w:t>Bekendtgørelse 564 om godkendelsesordninger for virksomheder, der monterer små vedvarende energianlæg.</w:t>
      </w:r>
      <w:r w:rsidR="00CB625B" w:rsidRPr="008D3493">
        <w:rPr>
          <w:rFonts w:ascii="Aptos" w:hAnsi="Aptos"/>
          <w:color w:val="242424"/>
          <w:shd w:val="clear" w:color="auto" w:fill="FFFFFF"/>
        </w:rPr>
        <w:t xml:space="preserve"> </w:t>
      </w:r>
    </w:p>
    <w:p w14:paraId="315FA3F8" w14:textId="3ABF43B8" w:rsidR="008929E2" w:rsidRPr="008D3493" w:rsidRDefault="008929E2" w:rsidP="00670308">
      <w:pPr>
        <w:spacing w:line="240" w:lineRule="auto"/>
        <w:rPr>
          <w:rFonts w:cstheme="minorHAnsi"/>
          <w:color w:val="000014"/>
        </w:rPr>
      </w:pPr>
      <w:r w:rsidRPr="008D3493">
        <w:rPr>
          <w:rFonts w:cstheme="minorHAnsi"/>
          <w:color w:val="000000"/>
          <w:shd w:val="clear" w:color="auto" w:fill="FFFFFF"/>
        </w:rPr>
        <w:t>Lovgivningen har til formål at sikre, at installationer på området udføres og serviceres korrekt af hensyn til sikkerhed, sundhed og miljø.</w:t>
      </w:r>
    </w:p>
    <w:p w14:paraId="29854F18" w14:textId="56F5DE57" w:rsidR="007E7C59" w:rsidRPr="008D3493" w:rsidRDefault="007E7C59" w:rsidP="00670308">
      <w:pPr>
        <w:spacing w:line="240" w:lineRule="auto"/>
        <w:rPr>
          <w:rFonts w:cstheme="minorHAnsi"/>
          <w:color w:val="000014"/>
        </w:rPr>
      </w:pPr>
      <w:r w:rsidRPr="008D3493">
        <w:rPr>
          <w:rFonts w:cstheme="minorHAnsi"/>
          <w:color w:val="000014"/>
        </w:rPr>
        <w:t>Virksomhedens kvalitetsledelsesdokumentation omhandler følgende parter:</w:t>
      </w:r>
    </w:p>
    <w:p w14:paraId="7A3803D6" w14:textId="3251B9B0" w:rsidR="007E7C59" w:rsidRPr="008D3493" w:rsidRDefault="008929E2" w:rsidP="00670308">
      <w:pPr>
        <w:pStyle w:val="Listeafsnit"/>
        <w:numPr>
          <w:ilvl w:val="0"/>
          <w:numId w:val="2"/>
        </w:numPr>
        <w:spacing w:line="240" w:lineRule="auto"/>
        <w:rPr>
          <w:rFonts w:cstheme="minorHAnsi"/>
          <w:color w:val="000014"/>
        </w:rPr>
      </w:pPr>
      <w:r w:rsidRPr="008D3493">
        <w:rPr>
          <w:rFonts w:cstheme="minorHAnsi"/>
          <w:color w:val="000014"/>
        </w:rPr>
        <w:t>I</w:t>
      </w:r>
      <w:r w:rsidR="007E7C59" w:rsidRPr="008D3493">
        <w:rPr>
          <w:rFonts w:cstheme="minorHAnsi"/>
          <w:color w:val="000014"/>
        </w:rPr>
        <w:t>ndehavere</w:t>
      </w:r>
    </w:p>
    <w:p w14:paraId="51F82AD1" w14:textId="428E9C7B" w:rsidR="007E7C59" w:rsidRPr="008D3493" w:rsidRDefault="008929E2" w:rsidP="00670308">
      <w:pPr>
        <w:pStyle w:val="Listeafsnit"/>
        <w:numPr>
          <w:ilvl w:val="0"/>
          <w:numId w:val="2"/>
        </w:numPr>
        <w:spacing w:line="240" w:lineRule="auto"/>
        <w:rPr>
          <w:rFonts w:cstheme="minorHAnsi"/>
          <w:color w:val="000014"/>
        </w:rPr>
      </w:pPr>
      <w:r w:rsidRPr="008D3493">
        <w:rPr>
          <w:rFonts w:cstheme="minorHAnsi"/>
          <w:color w:val="000014"/>
        </w:rPr>
        <w:t>F</w:t>
      </w:r>
      <w:r w:rsidR="007E7C59" w:rsidRPr="008D3493">
        <w:rPr>
          <w:rFonts w:cstheme="minorHAnsi"/>
          <w:color w:val="000014"/>
        </w:rPr>
        <w:t>agligt ansvarlige</w:t>
      </w:r>
    </w:p>
    <w:p w14:paraId="388F7A5B" w14:textId="7415F079" w:rsidR="007E7C59" w:rsidRPr="008D3493" w:rsidRDefault="008929E2" w:rsidP="00670308">
      <w:pPr>
        <w:pStyle w:val="Listeafsnit"/>
        <w:numPr>
          <w:ilvl w:val="0"/>
          <w:numId w:val="2"/>
        </w:numPr>
        <w:spacing w:line="240" w:lineRule="auto"/>
        <w:rPr>
          <w:rFonts w:cstheme="minorHAnsi"/>
          <w:color w:val="000014"/>
        </w:rPr>
      </w:pPr>
      <w:r w:rsidRPr="008D3493">
        <w:rPr>
          <w:rFonts w:cstheme="minorHAnsi"/>
          <w:color w:val="000014"/>
        </w:rPr>
        <w:t>U</w:t>
      </w:r>
      <w:r w:rsidR="007E7C59" w:rsidRPr="008D3493">
        <w:rPr>
          <w:rFonts w:cstheme="minorHAnsi"/>
          <w:color w:val="000014"/>
        </w:rPr>
        <w:t>dførende montører</w:t>
      </w:r>
    </w:p>
    <w:p w14:paraId="7355B425" w14:textId="1C93E6A1" w:rsidR="007E7C59" w:rsidRPr="008D3493" w:rsidRDefault="007E7C59" w:rsidP="00670308">
      <w:pPr>
        <w:spacing w:line="240" w:lineRule="auto"/>
        <w:rPr>
          <w:rFonts w:cstheme="minorHAnsi"/>
          <w:color w:val="000014"/>
        </w:rPr>
      </w:pPr>
      <w:r w:rsidRPr="008D3493">
        <w:rPr>
          <w:rFonts w:cstheme="minorHAnsi"/>
          <w:color w:val="000014"/>
        </w:rPr>
        <w:t xml:space="preserve">Kvalitetsledelsessystemet består </w:t>
      </w:r>
      <w:r w:rsidR="008929E2" w:rsidRPr="008D3493">
        <w:rPr>
          <w:rFonts w:cstheme="minorHAnsi"/>
          <w:color w:val="000014"/>
        </w:rPr>
        <w:t>foruden dette KLS-system af relevante blanketter</w:t>
      </w:r>
    </w:p>
    <w:p w14:paraId="56A6FD93" w14:textId="77777777" w:rsidR="007E7C59" w:rsidRPr="008D3493" w:rsidRDefault="007E7C59" w:rsidP="00670308">
      <w:pPr>
        <w:pStyle w:val="Overskrift1"/>
        <w:rPr>
          <w:rFonts w:asciiTheme="minorHAnsi" w:hAnsiTheme="minorHAnsi" w:cstheme="minorHAnsi"/>
          <w:b/>
          <w:bCs/>
          <w:sz w:val="22"/>
          <w:szCs w:val="22"/>
        </w:rPr>
      </w:pPr>
      <w:bookmarkStart w:id="1" w:name="_Toc191026769"/>
      <w:r w:rsidRPr="008D3493">
        <w:rPr>
          <w:rFonts w:asciiTheme="minorHAnsi" w:hAnsiTheme="minorHAnsi" w:cstheme="minorHAnsi"/>
          <w:b/>
          <w:bCs/>
          <w:sz w:val="22"/>
          <w:szCs w:val="22"/>
        </w:rPr>
        <w:t>Formål</w:t>
      </w:r>
      <w:bookmarkEnd w:id="1"/>
    </w:p>
    <w:p w14:paraId="19FC9924" w14:textId="5D988D24" w:rsidR="006D5B20" w:rsidRPr="008D3493" w:rsidRDefault="006D5B20" w:rsidP="00670308">
      <w:pPr>
        <w:spacing w:line="240" w:lineRule="auto"/>
        <w:rPr>
          <w:rFonts w:cstheme="minorHAnsi"/>
          <w:color w:val="000014"/>
        </w:rPr>
      </w:pPr>
      <w:r w:rsidRPr="008D3493">
        <w:rPr>
          <w:rFonts w:cstheme="minorHAnsi"/>
          <w:color w:val="000000"/>
          <w:shd w:val="clear" w:color="auto" w:fill="FFFFFF"/>
        </w:rPr>
        <w:t>KLS</w:t>
      </w:r>
      <w:r w:rsidR="00C04A92" w:rsidRPr="008D3493">
        <w:rPr>
          <w:rFonts w:cstheme="minorHAnsi"/>
          <w:color w:val="000000"/>
          <w:shd w:val="clear" w:color="auto" w:fill="FFFFFF"/>
        </w:rPr>
        <w:t>-</w:t>
      </w:r>
      <w:r w:rsidRPr="008D3493">
        <w:rPr>
          <w:rFonts w:cstheme="minorHAnsi"/>
          <w:color w:val="000000"/>
          <w:shd w:val="clear" w:color="auto" w:fill="FFFFFF"/>
        </w:rPr>
        <w:t>systemet har til formål at sikre, at installationer på området udføres og serviceres korrekt af hensyn til sikkerhed, sundhed og miljø.</w:t>
      </w:r>
    </w:p>
    <w:p w14:paraId="20A5C583" w14:textId="08B75157" w:rsidR="007E7C59" w:rsidRPr="008D3493" w:rsidRDefault="007E7C59" w:rsidP="00324011">
      <w:pPr>
        <w:pStyle w:val="Overskrift1"/>
        <w:rPr>
          <w:rFonts w:asciiTheme="minorHAnsi" w:eastAsia="Times New Roman" w:hAnsiTheme="minorHAnsi" w:cstheme="minorHAnsi"/>
          <w:b/>
          <w:bCs/>
          <w:snapToGrid w:val="0"/>
          <w:sz w:val="22"/>
          <w:szCs w:val="22"/>
          <w:lang w:eastAsia="da-DK"/>
        </w:rPr>
      </w:pPr>
      <w:bookmarkStart w:id="2" w:name="_Toc191026770"/>
      <w:r w:rsidRPr="008D3493">
        <w:rPr>
          <w:rFonts w:asciiTheme="minorHAnsi" w:eastAsia="Times New Roman" w:hAnsiTheme="minorHAnsi" w:cstheme="minorHAnsi"/>
          <w:b/>
          <w:bCs/>
          <w:snapToGrid w:val="0"/>
          <w:sz w:val="22"/>
          <w:szCs w:val="22"/>
          <w:lang w:eastAsia="da-DK"/>
        </w:rPr>
        <w:t>Virksomhedens stamdata</w:t>
      </w:r>
      <w:bookmarkEnd w:id="2"/>
    </w:p>
    <w:p w14:paraId="78882E67" w14:textId="77777777" w:rsidR="007E7C59" w:rsidRPr="00444EAB" w:rsidRDefault="007E7C59" w:rsidP="003E4233">
      <w:pPr>
        <w:spacing w:after="0" w:line="240" w:lineRule="auto"/>
        <w:jc w:val="both"/>
        <w:rPr>
          <w:rFonts w:ascii="Arial" w:hAnsi="Arial" w:cs="Arial"/>
          <w:color w:val="000014"/>
          <w:sz w:val="4"/>
          <w:szCs w:val="4"/>
        </w:rPr>
      </w:pPr>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FF49EF" w:rsidRPr="00444EAB" w14:paraId="45A9904E" w14:textId="77777777" w:rsidTr="00B03148">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2F6734A6"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255B9681"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r w:rsidR="00FF49EF" w:rsidRPr="00444EAB" w14:paraId="2C840C40" w14:textId="77777777" w:rsidTr="00B03148">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1511D814"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689B45A3"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27CB7E45"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Content>
                <w:r w:rsidR="00FF49EF">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20"/>
                <w:szCs w:val="20"/>
                <w:lang w:eastAsia="da-DK"/>
              </w:rPr>
              <w:t xml:space="preserve"> </w:t>
            </w:r>
            <w:r w:rsidR="00FF49EF"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44B7E0CD"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20"/>
                <w:szCs w:val="20"/>
                <w:lang w:eastAsia="da-DK"/>
              </w:rPr>
              <w:t xml:space="preserve"> </w:t>
            </w:r>
            <w:r w:rsidR="00FF49EF"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5D37FA1A"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4782AB49"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7AF1E250"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Content>
                <w:r w:rsidR="00FF49EF">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Andet (Anfør!):</w:t>
            </w:r>
          </w:p>
        </w:tc>
      </w:tr>
      <w:tr w:rsidR="00FF49EF" w:rsidRPr="00444EAB" w14:paraId="163B03B7" w14:textId="77777777" w:rsidTr="00B0314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60D6D062"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2C053757"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5F28C21F"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39ABFDF9"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r w:rsidR="00FF49EF" w:rsidRPr="00444EAB" w14:paraId="360AD1FC" w14:textId="77777777" w:rsidTr="00B0314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710A372E"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2FF3C64A"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FF49EF" w:rsidRPr="00444EAB" w14:paraId="27D19442" w14:textId="77777777" w:rsidTr="00B03148">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582686DD"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5910AFB7"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031DABE" w14:textId="77777777" w:rsidR="00FF49EF" w:rsidRPr="00444EAB" w:rsidRDefault="00FF49EF"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43A18E01" w14:textId="77777777" w:rsidR="00FF49EF" w:rsidRPr="00444EAB" w:rsidRDefault="00FF49EF"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FF49EF" w:rsidRPr="00444EAB" w14:paraId="0A08FB90" w14:textId="77777777" w:rsidTr="00B03148">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2E315DED"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6334" w:type="dxa"/>
            <w:gridSpan w:val="9"/>
            <w:tcBorders>
              <w:top w:val="single" w:sz="4" w:space="0" w:color="auto"/>
              <w:bottom w:val="single" w:sz="4" w:space="0" w:color="auto"/>
            </w:tcBorders>
            <w:shd w:val="clear" w:color="auto" w:fill="D9E2F3" w:themeFill="accent1" w:themeFillTint="33"/>
            <w:vAlign w:val="center"/>
          </w:tcPr>
          <w:p w14:paraId="36ED1E8C"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41B9A558"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r w:rsidR="00FF49EF" w:rsidRPr="00444EAB" w14:paraId="094A60F3" w14:textId="77777777" w:rsidTr="00B03148">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15A76795"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523D6F4F"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19E3FBAC"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5A3AC462"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1B8CC7B5" w14:textId="77777777" w:rsidR="00FF49EF" w:rsidRPr="008B5B99"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w:t>
            </w:r>
            <w:r>
              <w:rPr>
                <w:rFonts w:ascii="Arial" w:eastAsia="Times New Roman" w:hAnsi="Arial" w:cs="Times New Roman"/>
                <w:color w:val="000014"/>
                <w:sz w:val="16"/>
                <w:szCs w:val="16"/>
              </w:rPr>
              <w:t>t</w:t>
            </w: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02D63802"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6F2F629D"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07E72298"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4926C782"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6FC09918"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4ABE29E0"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7C594F76"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bl>
    <w:p w14:paraId="1B690FD2" w14:textId="77777777" w:rsidR="007E7C59" w:rsidRDefault="007E7C59" w:rsidP="003E4233">
      <w:pPr>
        <w:jc w:val="both"/>
      </w:pPr>
    </w:p>
    <w:p w14:paraId="15AB4B56" w14:textId="77777777" w:rsidR="00FF49EF" w:rsidRDefault="00FF49EF" w:rsidP="003E4233">
      <w:pPr>
        <w:jc w:val="both"/>
      </w:pPr>
    </w:p>
    <w:p w14:paraId="2F4CBD3D" w14:textId="77777777" w:rsidR="00FF49EF" w:rsidRDefault="00FF49EF" w:rsidP="003E4233">
      <w:pPr>
        <w:jc w:val="both"/>
      </w:pPr>
    </w:p>
    <w:p w14:paraId="71C2713F" w14:textId="77777777" w:rsidR="00FF49EF" w:rsidRPr="00444EAB" w:rsidRDefault="00FF49EF" w:rsidP="003E4233">
      <w:pPr>
        <w:jc w:val="both"/>
      </w:pPr>
    </w:p>
    <w:p w14:paraId="28909C12" w14:textId="503702D6" w:rsidR="007E7C59" w:rsidRPr="008D3493" w:rsidRDefault="007E7C59" w:rsidP="00324011">
      <w:pPr>
        <w:pStyle w:val="Overskrift1"/>
        <w:rPr>
          <w:rFonts w:asciiTheme="minorHAnsi" w:eastAsia="Times New Roman" w:hAnsiTheme="minorHAnsi" w:cstheme="minorHAnsi"/>
          <w:b/>
          <w:bCs/>
          <w:snapToGrid w:val="0"/>
          <w:sz w:val="22"/>
          <w:szCs w:val="22"/>
          <w:lang w:eastAsia="da-DK"/>
        </w:rPr>
      </w:pPr>
      <w:bookmarkStart w:id="3" w:name="_Toc191026771"/>
      <w:r w:rsidRPr="008D3493">
        <w:rPr>
          <w:rFonts w:asciiTheme="minorHAnsi" w:eastAsia="Times New Roman" w:hAnsiTheme="minorHAnsi" w:cstheme="minorHAnsi"/>
          <w:b/>
          <w:bCs/>
          <w:sz w:val="22"/>
          <w:szCs w:val="22"/>
        </w:rPr>
        <w:lastRenderedPageBreak/>
        <w:t>Forretningsgrundlag</w:t>
      </w:r>
      <w:bookmarkEnd w:id="3"/>
    </w:p>
    <w:tbl>
      <w:tblPr>
        <w:tblW w:w="9918" w:type="dxa"/>
        <w:jc w:val="center"/>
        <w:tblLayout w:type="fixed"/>
        <w:tblCellMar>
          <w:left w:w="70" w:type="dxa"/>
          <w:right w:w="70" w:type="dxa"/>
        </w:tblCellMar>
        <w:tblLook w:val="0000" w:firstRow="0" w:lastRow="0" w:firstColumn="0" w:lastColumn="0" w:noHBand="0" w:noVBand="0"/>
      </w:tblPr>
      <w:tblGrid>
        <w:gridCol w:w="381"/>
        <w:gridCol w:w="3662"/>
        <w:gridCol w:w="5875"/>
      </w:tblGrid>
      <w:tr w:rsidR="00AC0F98" w:rsidRPr="00444EAB" w14:paraId="03CD15B0" w14:textId="77777777" w:rsidTr="00B03148">
        <w:trPr>
          <w:trHeight w:val="283"/>
          <w:jc w:val="center"/>
        </w:trPr>
        <w:tc>
          <w:tcPr>
            <w:tcW w:w="4043"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0E39F061" w14:textId="77777777" w:rsidR="00AC0F98" w:rsidRPr="00444EAB" w:rsidRDefault="00AC0F98" w:rsidP="00B03148">
            <w:pPr>
              <w:tabs>
                <w:tab w:val="left" w:pos="851"/>
                <w:tab w:val="left" w:pos="1773"/>
              </w:tabs>
              <w:spacing w:after="0" w:line="240" w:lineRule="auto"/>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 udfører arbejder indenfor følgende forretningsområde(r) (Sæt kryds!):</w:t>
            </w:r>
          </w:p>
        </w:tc>
        <w:tc>
          <w:tcPr>
            <w:tcW w:w="5875" w:type="dxa"/>
            <w:tcBorders>
              <w:top w:val="single" w:sz="4" w:space="0" w:color="000000"/>
              <w:left w:val="single" w:sz="4" w:space="0" w:color="000000"/>
              <w:right w:val="single" w:sz="4" w:space="0" w:color="auto"/>
            </w:tcBorders>
            <w:shd w:val="clear" w:color="auto" w:fill="D9E2F3" w:themeFill="accent1" w:themeFillTint="33"/>
            <w:vAlign w:val="center"/>
          </w:tcPr>
          <w:p w14:paraId="5FC781D8"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 xml:space="preserve">som fagligt ansvarlig(e) for hvert område </w:t>
            </w:r>
            <w:r>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Anfør navn):</w:t>
            </w:r>
          </w:p>
        </w:tc>
      </w:tr>
      <w:tr w:rsidR="00AC0F98" w:rsidRPr="00444EAB" w14:paraId="18DF71C8"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DC5A8B9"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389331675"/>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2E6AC5B"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Elinstallatørvirksomhed (EFUL)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66EEF4E"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6AC7650" w14:textId="77777777" w:rsidTr="00B03148">
        <w:trPr>
          <w:trHeight w:val="283"/>
          <w:jc w:val="center"/>
        </w:trPr>
        <w:tc>
          <w:tcPr>
            <w:tcW w:w="381"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4F1CD59B"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203B6DE2"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p>
        </w:tc>
        <w:tc>
          <w:tcPr>
            <w:tcW w:w="5875"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22F33106"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20"/>
                <w:szCs w:val="20"/>
              </w:rPr>
            </w:pPr>
          </w:p>
        </w:tc>
      </w:tr>
      <w:tr w:rsidR="00AC0F98" w:rsidRPr="00444EAB" w14:paraId="22B1957A"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143D1AE"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488139435"/>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1CFA1EE"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Boliginstallatørvirksomhed (EDBO)</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3583F743"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1B1FAADE" w14:textId="77777777" w:rsidTr="00B03148">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11C03A19"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16817D3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00AD804D"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DBF1940"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8EAD686"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963852005"/>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434A9C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VVS installatørvirksomhed (VFUL)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36250B6"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2CBD89CE" w14:textId="77777777" w:rsidTr="00B03148">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5738A2DC"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32CCC071"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73FF85D1"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4358B91F"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7E5C6672"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86046496"/>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39D30F9C"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Vand og afløbsvirksomhed (VDVA)</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10AB899"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F6C19EA" w14:textId="77777777" w:rsidTr="00B03148">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3DC2B7B3"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720E14E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2145020B"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510E3D37"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12B0F82"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551748685"/>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BFEBE7A"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Kompetent virksomhed, vand og afløb (efter gammel ordning) (VDKX)</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46DE1667"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4CB74E22" w14:textId="77777777" w:rsidTr="00B03148">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2A4F51FB"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4008CC5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2C9434B8"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7776FC05"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F3D5FA5"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42181650"/>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08B08FE"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Kloakmestervirksomhed (KFUL)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0E4E020" w14:textId="77777777" w:rsidR="00AC0F98" w:rsidRPr="00444EAB" w:rsidRDefault="00AC0F98" w:rsidP="00B03148">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5AE8A55B" w14:textId="77777777" w:rsidTr="00B03148">
        <w:trPr>
          <w:trHeight w:val="283"/>
          <w:jc w:val="center"/>
        </w:trPr>
        <w:tc>
          <w:tcPr>
            <w:tcW w:w="381"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AAF4833"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1719416"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1D4AD561"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4E2781BD" w14:textId="77777777" w:rsidTr="00B03148">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A1C79F6"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736282714"/>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17FAD6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AA7B0A">
              <w:rPr>
                <w:rFonts w:ascii="Arial" w:eastAsia="Times New Roman" w:hAnsi="Arial" w:cs="Times New Roman"/>
                <w:color w:val="000014"/>
                <w:sz w:val="16"/>
                <w:szCs w:val="16"/>
              </w:rPr>
              <w:t>Førstegangsindregulering og service på større gasfyrede brænderanlæg o/135kW (GFSA)</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3A2C3CDB"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120AEBE5" w14:textId="77777777" w:rsidTr="00B03148">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CA903E1"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B06AEDF"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4"/>
                <w:szCs w:val="20"/>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2A6F7C93"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024CBAC" w14:textId="77777777" w:rsidTr="00B03148">
        <w:trPr>
          <w:trHeight w:val="283"/>
          <w:jc w:val="center"/>
        </w:trPr>
        <w:tc>
          <w:tcPr>
            <w:tcW w:w="381"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48087786"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208789839"/>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07DE2686"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4"/>
                <w:szCs w:val="20"/>
              </w:rPr>
            </w:pPr>
            <w:r w:rsidRPr="00AA7B0A">
              <w:rPr>
                <w:rFonts w:ascii="Arial" w:eastAsia="Times New Roman" w:hAnsi="Arial" w:cs="Times New Roman"/>
                <w:color w:val="000014"/>
                <w:sz w:val="16"/>
                <w:szCs w:val="20"/>
              </w:rPr>
              <w:t xml:space="preserve">Førstegangsindregulering og service på gasdrevne </w:t>
            </w:r>
            <w:r w:rsidRPr="000A4903">
              <w:rPr>
                <w:rFonts w:ascii="Arial" w:eastAsia="Times New Roman" w:hAnsi="Arial" w:cs="Times New Roman"/>
                <w:color w:val="000014"/>
                <w:sz w:val="16"/>
                <w:szCs w:val="16"/>
              </w:rPr>
              <w:t>turbiner</w:t>
            </w:r>
            <w:r w:rsidRPr="00AA7B0A">
              <w:rPr>
                <w:rFonts w:ascii="Arial" w:eastAsia="Times New Roman" w:hAnsi="Arial" w:cs="Times New Roman"/>
                <w:color w:val="000014"/>
                <w:sz w:val="16"/>
                <w:szCs w:val="20"/>
              </w:rPr>
              <w:t xml:space="preserve"> (GFTU)</w:t>
            </w:r>
          </w:p>
        </w:tc>
        <w:tc>
          <w:tcPr>
            <w:tcW w:w="5875"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7078AA29" w14:textId="77777777" w:rsidR="00AC0F98" w:rsidRPr="00444EAB" w:rsidRDefault="00AC0F98" w:rsidP="00B03148">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48687042" w14:textId="77777777" w:rsidTr="00B03148">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7EA66B29"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169F064"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4"/>
                <w:szCs w:val="20"/>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683806C4"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5D2D5610" w14:textId="77777777" w:rsidTr="00B03148">
        <w:trPr>
          <w:trHeight w:val="283"/>
          <w:jc w:val="center"/>
        </w:trPr>
        <w:tc>
          <w:tcPr>
            <w:tcW w:w="381"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69A772C2" w14:textId="77777777" w:rsidR="00AC0F98" w:rsidRPr="00444EAB" w:rsidRDefault="00000000" w:rsidP="00B03148">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2115050702"/>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57EA7410"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20"/>
              </w:rPr>
            </w:pPr>
            <w:r w:rsidRPr="000A4903">
              <w:rPr>
                <w:rFonts w:ascii="Arial" w:eastAsia="Times New Roman" w:hAnsi="Arial" w:cs="Times New Roman"/>
                <w:color w:val="000014"/>
                <w:sz w:val="16"/>
                <w:szCs w:val="16"/>
              </w:rPr>
              <w:t>Førstegangsindregulering</w:t>
            </w:r>
            <w:r w:rsidRPr="00E175AC">
              <w:rPr>
                <w:rFonts w:ascii="Arial" w:eastAsia="Times New Roman" w:hAnsi="Arial" w:cs="Times New Roman"/>
                <w:sz w:val="16"/>
                <w:szCs w:val="16"/>
              </w:rPr>
              <w:t xml:space="preserve"> og service på </w:t>
            </w:r>
            <w:r>
              <w:rPr>
                <w:rFonts w:ascii="Arial" w:eastAsia="Times New Roman" w:hAnsi="Arial" w:cs="Times New Roman"/>
                <w:sz w:val="16"/>
                <w:szCs w:val="16"/>
              </w:rPr>
              <w:t xml:space="preserve">                          </w:t>
            </w:r>
            <w:r w:rsidRPr="00E175AC">
              <w:rPr>
                <w:rFonts w:ascii="Arial" w:eastAsia="Times New Roman" w:hAnsi="Arial" w:cs="Times New Roman"/>
                <w:sz w:val="16"/>
                <w:szCs w:val="16"/>
              </w:rPr>
              <w:t xml:space="preserve">gasdrevne </w:t>
            </w:r>
            <w:r w:rsidRPr="00502F3A">
              <w:rPr>
                <w:rFonts w:ascii="Arial" w:eastAsia="Times New Roman" w:hAnsi="Arial" w:cs="Times New Roman"/>
                <w:color w:val="000014"/>
                <w:sz w:val="16"/>
                <w:szCs w:val="16"/>
              </w:rPr>
              <w:t>motoranlæg</w:t>
            </w:r>
            <w:r w:rsidRPr="00E175AC">
              <w:rPr>
                <w:rFonts w:ascii="Arial" w:eastAsia="Times New Roman" w:hAnsi="Arial" w:cs="Times New Roman"/>
                <w:sz w:val="16"/>
                <w:szCs w:val="16"/>
              </w:rPr>
              <w:t xml:space="preserve"> (GFMT)</w:t>
            </w:r>
          </w:p>
        </w:tc>
        <w:tc>
          <w:tcPr>
            <w:tcW w:w="5875"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58735FC1" w14:textId="77777777" w:rsidR="00AC0F98" w:rsidRPr="00444EAB" w:rsidRDefault="00AC0F98" w:rsidP="00B03148">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6B1A4379" w14:textId="77777777" w:rsidTr="00B03148">
        <w:trPr>
          <w:trHeight w:val="283"/>
          <w:jc w:val="center"/>
        </w:trPr>
        <w:tc>
          <w:tcPr>
            <w:tcW w:w="381"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2F4B93AF"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auto"/>
              <w:bottom w:val="single" w:sz="4" w:space="0" w:color="000000"/>
              <w:right w:val="single" w:sz="4" w:space="0" w:color="auto"/>
            </w:tcBorders>
            <w:shd w:val="clear" w:color="auto" w:fill="D9E2F3" w:themeFill="accent1" w:themeFillTint="33"/>
            <w:vAlign w:val="center"/>
          </w:tcPr>
          <w:p w14:paraId="016D5B52" w14:textId="77777777" w:rsidR="00AC0F98" w:rsidRPr="00444EAB" w:rsidRDefault="00AC0F98" w:rsidP="00B03148">
            <w:pPr>
              <w:tabs>
                <w:tab w:val="left" w:pos="851"/>
              </w:tabs>
              <w:spacing w:after="0" w:line="240" w:lineRule="auto"/>
              <w:rPr>
                <w:rFonts w:ascii="Arial" w:eastAsia="Times New Roman" w:hAnsi="Arial" w:cs="Times New Roman"/>
                <w:color w:val="000014"/>
                <w:sz w:val="14"/>
                <w:szCs w:val="20"/>
              </w:rPr>
            </w:pPr>
          </w:p>
        </w:tc>
        <w:tc>
          <w:tcPr>
            <w:tcW w:w="5875" w:type="dxa"/>
            <w:vMerge/>
            <w:tcBorders>
              <w:left w:val="single" w:sz="4" w:space="0" w:color="auto"/>
              <w:bottom w:val="single" w:sz="4" w:space="0" w:color="000000"/>
              <w:right w:val="single" w:sz="4" w:space="0" w:color="auto"/>
            </w:tcBorders>
            <w:shd w:val="clear" w:color="auto" w:fill="D9E2F3" w:themeFill="accent1" w:themeFillTint="33"/>
            <w:vAlign w:val="center"/>
          </w:tcPr>
          <w:p w14:paraId="5B551BD9"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22915F4E" w14:textId="77777777" w:rsidTr="00B03148">
        <w:trPr>
          <w:trHeight w:val="567"/>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699B76FC" w14:textId="77777777" w:rsidR="00AC0F98" w:rsidRPr="00444EAB" w:rsidRDefault="00000000" w:rsidP="00B03148">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508110097"/>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0C308F78" w14:textId="77777777" w:rsidR="00AC0F98" w:rsidRPr="00A1229E"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E175AC">
              <w:rPr>
                <w:rFonts w:ascii="Arial" w:eastAsia="Times New Roman" w:hAnsi="Arial" w:cs="Times New Roman"/>
                <w:color w:val="000014"/>
                <w:sz w:val="16"/>
                <w:szCs w:val="16"/>
              </w:rPr>
              <w:t>Gas, kompetent virksomhed (GDKX)</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3DFCB3FA"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18F7AE76" w14:textId="77777777" w:rsidTr="00B03148">
        <w:trPr>
          <w:trHeight w:val="567"/>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3E01F2E0" w14:textId="77777777" w:rsidR="00AC0F98" w:rsidRDefault="00000000" w:rsidP="00B03148">
            <w:pPr>
              <w:tabs>
                <w:tab w:val="left" w:pos="851"/>
                <w:tab w:val="left" w:pos="1773"/>
              </w:tabs>
              <w:spacing w:after="0" w:line="240" w:lineRule="auto"/>
              <w:rPr>
                <w:rFonts w:ascii="Arial" w:hAnsi="Arial" w:cs="Arial"/>
                <w:b/>
                <w:color w:val="000014"/>
                <w:sz w:val="24"/>
                <w:szCs w:val="24"/>
              </w:rPr>
            </w:pPr>
            <w:sdt>
              <w:sdtPr>
                <w:rPr>
                  <w:rFonts w:ascii="Arial" w:hAnsi="Arial" w:cs="Arial"/>
                  <w:b/>
                  <w:color w:val="000014"/>
                  <w:sz w:val="24"/>
                  <w:szCs w:val="24"/>
                </w:rPr>
                <w:id w:val="-337692363"/>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6BCF5669" w14:textId="77777777" w:rsidR="00AC0F98" w:rsidRPr="00E175AC"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0A4903">
              <w:rPr>
                <w:rFonts w:ascii="Arial" w:eastAsia="Times New Roman" w:hAnsi="Arial" w:cs="Times New Roman"/>
                <w:color w:val="000014"/>
                <w:sz w:val="16"/>
                <w:szCs w:val="16"/>
              </w:rPr>
              <w:t>Asbest</w:t>
            </w:r>
            <w:r w:rsidRPr="00AA7B0A">
              <w:rPr>
                <w:rFonts w:ascii="Arial" w:eastAsia="Times New Roman" w:hAnsi="Arial" w:cs="Times New Roman"/>
                <w:sz w:val="16"/>
                <w:szCs w:val="16"/>
              </w:rPr>
              <w:t xml:space="preserve"> (</w:t>
            </w:r>
            <w:r w:rsidRPr="00466603">
              <w:rPr>
                <w:rFonts w:ascii="Arial" w:eastAsia="Times New Roman" w:hAnsi="Arial" w:cs="Times New Roman"/>
                <w:color w:val="000014"/>
                <w:sz w:val="16"/>
                <w:szCs w:val="16"/>
              </w:rPr>
              <w:t>ASBE</w:t>
            </w:r>
            <w:r w:rsidRPr="00AA7B0A">
              <w:rPr>
                <w:rFonts w:ascii="Arial" w:eastAsia="Times New Roman" w:hAnsi="Arial" w:cs="Times New Roman"/>
                <w:sz w:val="16"/>
                <w:szCs w:val="16"/>
              </w:rPr>
              <w:t>)</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0C32EE96"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6C444B4" w14:textId="77777777" w:rsidTr="00AA3AE1">
        <w:trPr>
          <w:trHeight w:val="2154"/>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7B488975" w14:textId="77777777" w:rsidR="0074445C" w:rsidRDefault="0074445C" w:rsidP="00B03148">
            <w:pPr>
              <w:tabs>
                <w:tab w:val="left" w:pos="851"/>
                <w:tab w:val="left" w:pos="1773"/>
              </w:tabs>
              <w:spacing w:after="0" w:line="240" w:lineRule="auto"/>
              <w:rPr>
                <w:rFonts w:ascii="Arial" w:hAnsi="Arial" w:cs="Arial"/>
                <w:b/>
                <w:color w:val="000014"/>
                <w:sz w:val="24"/>
                <w:szCs w:val="24"/>
              </w:rPr>
            </w:pPr>
          </w:p>
          <w:p w14:paraId="01881B0A" w14:textId="12376D60" w:rsidR="00AC0F98" w:rsidRDefault="00000000" w:rsidP="00B03148">
            <w:pPr>
              <w:tabs>
                <w:tab w:val="left" w:pos="851"/>
                <w:tab w:val="left" w:pos="1773"/>
              </w:tabs>
              <w:spacing w:after="0" w:line="240" w:lineRule="auto"/>
              <w:rPr>
                <w:rFonts w:ascii="Arial" w:hAnsi="Arial" w:cs="Arial"/>
                <w:b/>
                <w:color w:val="000014"/>
                <w:sz w:val="24"/>
                <w:szCs w:val="24"/>
              </w:rPr>
            </w:pPr>
            <w:sdt>
              <w:sdtPr>
                <w:rPr>
                  <w:rFonts w:ascii="Arial" w:hAnsi="Arial" w:cs="Arial"/>
                  <w:b/>
                  <w:color w:val="000014"/>
                  <w:sz w:val="24"/>
                  <w:szCs w:val="24"/>
                </w:rPr>
                <w:id w:val="1597437698"/>
                <w14:checkbox>
                  <w14:checked w14:val="0"/>
                  <w14:checkedState w14:val="2612" w14:font="MS Gothic"/>
                  <w14:uncheckedState w14:val="2610" w14:font="MS Gothic"/>
                </w14:checkbox>
              </w:sdtPr>
              <w:sdtContent>
                <w:r w:rsidR="0011274C">
                  <w:rPr>
                    <w:rFonts w:ascii="MS Gothic" w:eastAsia="MS Gothic" w:hAnsi="MS Gothic" w:cs="Arial" w:hint="eastAsia"/>
                    <w:b/>
                    <w:color w:val="000014"/>
                    <w:sz w:val="24"/>
                    <w:szCs w:val="24"/>
                  </w:rPr>
                  <w:t>☐</w:t>
                </w:r>
              </w:sdtContent>
            </w:sdt>
            <w:r w:rsidR="00191E81">
              <w:rPr>
                <w:rFonts w:ascii="Arial" w:hAnsi="Arial" w:cs="Arial"/>
                <w:b/>
                <w:color w:val="000014"/>
                <w:sz w:val="24"/>
                <w:szCs w:val="24"/>
              </w:rPr>
              <w:t xml:space="preserve"> </w:t>
            </w:r>
            <w:sdt>
              <w:sdtPr>
                <w:rPr>
                  <w:rFonts w:ascii="Arial" w:hAnsi="Arial" w:cs="Arial"/>
                  <w:b/>
                  <w:color w:val="000014"/>
                  <w:sz w:val="24"/>
                  <w:szCs w:val="24"/>
                </w:rPr>
                <w:id w:val="-1059163268"/>
                <w14:checkbox>
                  <w14:checked w14:val="0"/>
                  <w14:checkedState w14:val="2612" w14:font="MS Gothic"/>
                  <w14:uncheckedState w14:val="2610" w14:font="MS Gothic"/>
                </w14:checkbox>
              </w:sdtPr>
              <w:sdtContent>
                <w:r w:rsidR="00191E81">
                  <w:rPr>
                    <w:rFonts w:ascii="MS Gothic" w:eastAsia="MS Gothic" w:hAnsi="MS Gothic" w:cs="Arial" w:hint="eastAsia"/>
                    <w:b/>
                    <w:color w:val="000014"/>
                    <w:sz w:val="24"/>
                    <w:szCs w:val="24"/>
                  </w:rPr>
                  <w:t>☐</w:t>
                </w:r>
              </w:sdtContent>
            </w:sdt>
            <w:r w:rsidR="00191E81">
              <w:rPr>
                <w:rFonts w:ascii="Arial" w:hAnsi="Arial" w:cs="Arial"/>
                <w:b/>
                <w:color w:val="000014"/>
                <w:sz w:val="24"/>
                <w:szCs w:val="24"/>
              </w:rPr>
              <w:t xml:space="preserve"> </w:t>
            </w:r>
            <w:sdt>
              <w:sdtPr>
                <w:rPr>
                  <w:rFonts w:ascii="Arial" w:hAnsi="Arial" w:cs="Arial"/>
                  <w:b/>
                  <w:color w:val="000014"/>
                  <w:sz w:val="24"/>
                  <w:szCs w:val="24"/>
                </w:rPr>
                <w:id w:val="-581842224"/>
                <w14:checkbox>
                  <w14:checked w14:val="0"/>
                  <w14:checkedState w14:val="2612" w14:font="MS Gothic"/>
                  <w14:uncheckedState w14:val="2610" w14:font="MS Gothic"/>
                </w14:checkbox>
              </w:sdtPr>
              <w:sdtContent>
                <w:r w:rsidR="00191E81">
                  <w:rPr>
                    <w:rFonts w:ascii="MS Gothic" w:eastAsia="MS Gothic" w:hAnsi="MS Gothic" w:cs="Arial" w:hint="eastAsia"/>
                    <w:b/>
                    <w:color w:val="000014"/>
                    <w:sz w:val="24"/>
                    <w:szCs w:val="24"/>
                  </w:rPr>
                  <w:t>☐</w:t>
                </w:r>
              </w:sdtContent>
            </w:sdt>
            <w:r w:rsidR="00191E81">
              <w:rPr>
                <w:rFonts w:ascii="Arial" w:hAnsi="Arial" w:cs="Arial"/>
                <w:b/>
                <w:color w:val="000014"/>
                <w:sz w:val="24"/>
                <w:szCs w:val="24"/>
              </w:rPr>
              <w:t xml:space="preserve"> </w:t>
            </w:r>
            <w:sdt>
              <w:sdtPr>
                <w:rPr>
                  <w:rFonts w:ascii="Arial" w:hAnsi="Arial" w:cs="Arial"/>
                  <w:b/>
                  <w:color w:val="000014"/>
                  <w:sz w:val="24"/>
                  <w:szCs w:val="24"/>
                </w:rPr>
                <w:id w:val="1322619185"/>
                <w14:checkbox>
                  <w14:checked w14:val="0"/>
                  <w14:checkedState w14:val="2612" w14:font="MS Gothic"/>
                  <w14:uncheckedState w14:val="2610" w14:font="MS Gothic"/>
                </w14:checkbox>
              </w:sdtPr>
              <w:sdtContent>
                <w:r w:rsidR="005D3ACA">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5AC10EC9" w14:textId="66769193" w:rsidR="008C58A8" w:rsidRDefault="00AC0F98" w:rsidP="00DB33AE">
            <w:pPr>
              <w:tabs>
                <w:tab w:val="left" w:pos="851"/>
                <w:tab w:val="left" w:pos="1773"/>
              </w:tabs>
              <w:spacing w:after="0" w:line="480" w:lineRule="auto"/>
              <w:ind w:left="72"/>
              <w:rPr>
                <w:rFonts w:ascii="Arial" w:eastAsia="Times New Roman" w:hAnsi="Arial" w:cs="Times New Roman"/>
                <w:color w:val="000014"/>
                <w:sz w:val="16"/>
                <w:szCs w:val="16"/>
              </w:rPr>
            </w:pPr>
            <w:r>
              <w:rPr>
                <w:rFonts w:ascii="Arial" w:eastAsia="Times New Roman" w:hAnsi="Arial" w:cs="Times New Roman"/>
                <w:color w:val="000014"/>
                <w:sz w:val="16"/>
                <w:szCs w:val="16"/>
              </w:rPr>
              <w:t>VE-Godkendelsesområde:</w:t>
            </w:r>
          </w:p>
          <w:p w14:paraId="23BD0BD0" w14:textId="68AD4871" w:rsidR="00B309DD" w:rsidRDefault="00231216"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Varmepumper</w:t>
            </w:r>
          </w:p>
          <w:p w14:paraId="44F2E2AD" w14:textId="1C4CE2E4" w:rsidR="00B309DD" w:rsidRDefault="00231216"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S</w:t>
            </w:r>
            <w:r w:rsidR="00B309DD">
              <w:rPr>
                <w:rFonts w:ascii="Arial" w:eastAsia="Times New Roman" w:hAnsi="Arial" w:cs="Times New Roman"/>
                <w:color w:val="000014"/>
                <w:sz w:val="16"/>
                <w:szCs w:val="16"/>
              </w:rPr>
              <w:t>olceller</w:t>
            </w:r>
          </w:p>
          <w:p w14:paraId="576BB6C4" w14:textId="4CA9112E" w:rsidR="00B309DD" w:rsidRDefault="00231216"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So</w:t>
            </w:r>
            <w:r w:rsidR="00B309DD">
              <w:rPr>
                <w:rFonts w:ascii="Arial" w:eastAsia="Times New Roman" w:hAnsi="Arial" w:cs="Times New Roman"/>
                <w:color w:val="000014"/>
                <w:sz w:val="16"/>
                <w:szCs w:val="16"/>
              </w:rPr>
              <w:t>lvarme</w:t>
            </w:r>
          </w:p>
          <w:p w14:paraId="5D82124B" w14:textId="4A18C63E" w:rsidR="00AC0F98" w:rsidRPr="000A4903" w:rsidRDefault="00867B8B"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Biomasse</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6204A1E9" w14:textId="2EB039E8" w:rsidR="00AC0F98" w:rsidRPr="00444EAB" w:rsidRDefault="00AC0F98" w:rsidP="005D3ACA">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40DC4B49" w14:textId="77777777" w:rsidTr="00B03148">
        <w:tblPrEx>
          <w:tblBorders>
            <w:top w:val="dotted" w:sz="4" w:space="0" w:color="000080"/>
            <w:left w:val="dotted" w:sz="4" w:space="0" w:color="000080"/>
            <w:bottom w:val="dotted" w:sz="4" w:space="0" w:color="000080"/>
            <w:right w:val="dotted" w:sz="4" w:space="0" w:color="000080"/>
          </w:tblBorders>
        </w:tblPrEx>
        <w:trPr>
          <w:trHeight w:val="283"/>
          <w:tblHeader/>
          <w:jc w:val="center"/>
        </w:trPr>
        <w:tc>
          <w:tcPr>
            <w:tcW w:w="9918" w:type="dxa"/>
            <w:gridSpan w:val="3"/>
            <w:tcBorders>
              <w:top w:val="nil"/>
              <w:left w:val="nil"/>
              <w:bottom w:val="single" w:sz="4" w:space="0" w:color="auto"/>
              <w:right w:val="nil"/>
            </w:tcBorders>
          </w:tcPr>
          <w:p w14:paraId="70ECA0A8" w14:textId="77777777" w:rsidR="00AC0F98" w:rsidRPr="00F9725D" w:rsidRDefault="00AC0F98" w:rsidP="00B03148">
            <w:pPr>
              <w:pStyle w:val="Overskrift1"/>
              <w:rPr>
                <w:rFonts w:asciiTheme="minorHAnsi" w:eastAsia="Times New Roman" w:hAnsiTheme="minorHAnsi" w:cstheme="minorHAnsi"/>
                <w:b/>
                <w:bCs/>
                <w:snapToGrid w:val="0"/>
                <w:sz w:val="22"/>
                <w:szCs w:val="22"/>
                <w:lang w:eastAsia="da-DK"/>
              </w:rPr>
            </w:pPr>
            <w:bookmarkStart w:id="4" w:name="_Toc189561140"/>
            <w:bookmarkStart w:id="5" w:name="_Toc191026772"/>
            <w:r w:rsidRPr="00F9725D">
              <w:rPr>
                <w:rFonts w:asciiTheme="minorHAnsi" w:eastAsia="Times New Roman" w:hAnsiTheme="minorHAnsi" w:cstheme="minorHAnsi"/>
                <w:b/>
                <w:bCs/>
                <w:snapToGrid w:val="0"/>
                <w:sz w:val="22"/>
                <w:szCs w:val="22"/>
                <w:lang w:eastAsia="da-DK"/>
              </w:rPr>
              <w:t>Organisation og opgavefordeling</w:t>
            </w:r>
            <w:bookmarkEnd w:id="4"/>
            <w:bookmarkEnd w:id="5"/>
          </w:p>
        </w:tc>
      </w:tr>
      <w:tr w:rsidR="00AC0F98" w:rsidRPr="00444EAB" w14:paraId="2A4F5937" w14:textId="77777777" w:rsidTr="00B03148">
        <w:tblPrEx>
          <w:tblBorders>
            <w:top w:val="dotted" w:sz="4" w:space="0" w:color="000080"/>
            <w:left w:val="dotted" w:sz="4" w:space="0" w:color="000080"/>
            <w:bottom w:val="dotted" w:sz="4" w:space="0" w:color="000080"/>
            <w:right w:val="dotted" w:sz="4" w:space="0" w:color="000080"/>
          </w:tblBorders>
        </w:tblPrEx>
        <w:trPr>
          <w:trHeight w:val="283"/>
          <w:jc w:val="center"/>
        </w:trPr>
        <w:tc>
          <w:tcPr>
            <w:tcW w:w="9918" w:type="dxa"/>
            <w:gridSpan w:val="3"/>
            <w:tcBorders>
              <w:top w:val="single" w:sz="4" w:space="0" w:color="auto"/>
              <w:left w:val="single" w:sz="4" w:space="0" w:color="auto"/>
              <w:bottom w:val="nil"/>
              <w:right w:val="single" w:sz="4" w:space="0" w:color="auto"/>
            </w:tcBorders>
            <w:shd w:val="clear" w:color="auto" w:fill="D9E2F3" w:themeFill="accent1" w:themeFillTint="33"/>
          </w:tcPr>
          <w:p w14:paraId="5E671024" w14:textId="27F95523" w:rsidR="00AC0F98" w:rsidRPr="00A37370" w:rsidRDefault="00AC0F98" w:rsidP="00B03148">
            <w:pPr>
              <w:tabs>
                <w:tab w:val="left" w:pos="72"/>
                <w:tab w:val="left" w:pos="8925"/>
              </w:tabs>
              <w:spacing w:before="60" w:after="60" w:line="240" w:lineRule="auto"/>
              <w:jc w:val="both"/>
              <w:rPr>
                <w:rFonts w:ascii="Arial" w:eastAsia="Times New Roman" w:hAnsi="Arial" w:cs="Arial"/>
                <w:snapToGrid w:val="0"/>
                <w:color w:val="000014"/>
                <w:sz w:val="16"/>
                <w:szCs w:val="16"/>
                <w:lang w:eastAsia="da-DK"/>
              </w:rPr>
            </w:pPr>
            <w:r w:rsidRPr="00252490">
              <w:rPr>
                <w:rFonts w:ascii="Arial" w:eastAsia="Times New Roman" w:hAnsi="Arial" w:cs="Arial"/>
                <w:snapToGrid w:val="0"/>
                <w:color w:val="000014"/>
                <w:sz w:val="16"/>
                <w:szCs w:val="16"/>
                <w:lang w:eastAsia="da-DK"/>
              </w:rPr>
              <w:t xml:space="preserve">Beskriv hvordan </w:t>
            </w:r>
            <w:r>
              <w:rPr>
                <w:rFonts w:ascii="Arial" w:eastAsia="Times New Roman" w:hAnsi="Arial" w:cs="Arial"/>
                <w:snapToGrid w:val="0"/>
                <w:color w:val="000014"/>
                <w:sz w:val="16"/>
                <w:szCs w:val="16"/>
                <w:lang w:eastAsia="da-DK"/>
              </w:rPr>
              <w:t>I</w:t>
            </w:r>
            <w:r w:rsidRPr="00252490">
              <w:rPr>
                <w:rFonts w:ascii="Arial" w:eastAsia="Times New Roman" w:hAnsi="Arial" w:cs="Arial"/>
                <w:snapToGrid w:val="0"/>
                <w:color w:val="000014"/>
                <w:sz w:val="16"/>
                <w:szCs w:val="16"/>
                <w:lang w:eastAsia="da-DK"/>
              </w:rPr>
              <w:t xml:space="preserve"> er organiseret i virksomheden og hvem der er ansvarlig for hvilke opgaver:</w:t>
            </w:r>
          </w:p>
          <w:p w14:paraId="32E32446"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4EF35A2F"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68D7A539"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33EA67FB"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42A3CDB8"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0095FC1A"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189C85AE"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5A0D8AA0"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183CB858"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722E4E61"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2117D4E7" w14:textId="77777777" w:rsidR="00A37370" w:rsidRPr="0025249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tc>
      </w:tr>
      <w:tr w:rsidR="00AC0F98" w:rsidRPr="00444EAB" w14:paraId="478C4299" w14:textId="77777777" w:rsidTr="00B03148">
        <w:tblPrEx>
          <w:tblBorders>
            <w:top w:val="dotted" w:sz="4" w:space="0" w:color="000080"/>
            <w:left w:val="dotted" w:sz="4" w:space="0" w:color="000080"/>
            <w:bottom w:val="dotted" w:sz="4" w:space="0" w:color="000080"/>
            <w:right w:val="dotted" w:sz="4" w:space="0" w:color="000080"/>
          </w:tblBorders>
        </w:tblPrEx>
        <w:trPr>
          <w:trHeight w:val="283"/>
          <w:jc w:val="center"/>
        </w:trPr>
        <w:tc>
          <w:tcPr>
            <w:tcW w:w="9918" w:type="dxa"/>
            <w:gridSpan w:val="3"/>
            <w:tcBorders>
              <w:top w:val="nil"/>
              <w:left w:val="single" w:sz="4" w:space="0" w:color="auto"/>
              <w:bottom w:val="single" w:sz="4" w:space="0" w:color="auto"/>
              <w:right w:val="single" w:sz="4" w:space="0" w:color="auto"/>
            </w:tcBorders>
            <w:shd w:val="clear" w:color="auto" w:fill="D9E2F3" w:themeFill="accent1" w:themeFillTint="33"/>
            <w:vAlign w:val="bottom"/>
          </w:tcPr>
          <w:p w14:paraId="411E6EC5" w14:textId="77777777" w:rsidR="00AC0F98" w:rsidRPr="00444EAB" w:rsidRDefault="00AC0F98" w:rsidP="00B03148">
            <w:pPr>
              <w:tabs>
                <w:tab w:val="left" w:pos="72"/>
              </w:tabs>
              <w:spacing w:before="60" w:after="60" w:line="240" w:lineRule="auto"/>
              <w:jc w:val="both"/>
              <w:rPr>
                <w:rFonts w:ascii="Arial" w:eastAsia="Times New Roman" w:hAnsi="Arial" w:cs="Times New Roman"/>
                <w:color w:val="000014"/>
                <w:sz w:val="16"/>
                <w:szCs w:val="16"/>
              </w:rPr>
            </w:pPr>
          </w:p>
        </w:tc>
      </w:tr>
    </w:tbl>
    <w:p w14:paraId="533B077A" w14:textId="1FC293A0" w:rsidR="008056CC" w:rsidRPr="008D3493" w:rsidRDefault="008056CC" w:rsidP="008D3493">
      <w:pPr>
        <w:pStyle w:val="Overskrift1"/>
        <w:rPr>
          <w:rFonts w:asciiTheme="minorHAnsi" w:hAnsiTheme="minorHAnsi" w:cstheme="minorHAnsi"/>
          <w:b/>
          <w:bCs/>
          <w:sz w:val="22"/>
          <w:szCs w:val="22"/>
        </w:rPr>
      </w:pPr>
      <w:bookmarkStart w:id="6" w:name="_Toc63439479"/>
      <w:bookmarkStart w:id="7" w:name="_Toc191026773"/>
      <w:r w:rsidRPr="00C42EF4">
        <w:rPr>
          <w:rFonts w:asciiTheme="minorHAnsi" w:hAnsiTheme="minorHAnsi" w:cstheme="minorHAnsi"/>
          <w:b/>
          <w:bCs/>
          <w:sz w:val="22"/>
          <w:szCs w:val="22"/>
        </w:rPr>
        <w:lastRenderedPageBreak/>
        <w:t>Virksomhedens ansvars- og kompetenceforhold</w:t>
      </w:r>
      <w:bookmarkEnd w:id="6"/>
      <w:bookmarkEnd w:id="7"/>
    </w:p>
    <w:p w14:paraId="1A9AB900" w14:textId="77777777" w:rsidR="008056CC" w:rsidRPr="00C42EF4" w:rsidRDefault="008056CC" w:rsidP="00C42EF4">
      <w:pPr>
        <w:spacing w:line="240" w:lineRule="auto"/>
        <w:rPr>
          <w:rFonts w:cstheme="minorHAnsi"/>
          <w:color w:val="000014"/>
        </w:rPr>
      </w:pPr>
      <w:r w:rsidRPr="00C42EF4">
        <w:rPr>
          <w:rFonts w:cstheme="minorHAnsi"/>
          <w:color w:val="000014"/>
        </w:rPr>
        <w:t>Virksomhedens indehaver er ansvarlig for:</w:t>
      </w:r>
    </w:p>
    <w:p w14:paraId="3CB7FB22"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at sikre kvalitetsledelsessystemets opbygning og vedligeholdelse</w:t>
      </w:r>
    </w:p>
    <w:p w14:paraId="792A21C9"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at kvalitetsledelsessystemet godkendes af en kontrolinstans som er godkendt af Sikkerhedsstyrelsen, herefter løbende efterprøves med intervaller der ikke overstiger 2 år</w:t>
      </w:r>
    </w:p>
    <w:p w14:paraId="605F2570"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at sikre sig, at virksomheden i relation til sit forretningsgrundlag til enhver tid råder over det nødvendigt antal fagligt ansvarlige og medarbejdere med de krævede uddannelsesmæssige kompetencer</w:t>
      </w:r>
    </w:p>
    <w:p w14:paraId="3D2C189F"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mindst én gang årligt, at gennemføre ledelsesevaluering af kvalitetsledelsessystemets         effektivitet og efterlevelse i praksis og afrapportere resultatet heraf</w:t>
      </w:r>
    </w:p>
    <w:p w14:paraId="5FB96AEB" w14:textId="77777777" w:rsidR="008056CC" w:rsidRPr="00C42EF4" w:rsidRDefault="008056CC" w:rsidP="00C42EF4">
      <w:pPr>
        <w:spacing w:line="240" w:lineRule="auto"/>
        <w:rPr>
          <w:rFonts w:cstheme="minorHAnsi"/>
          <w:color w:val="000014"/>
        </w:rPr>
      </w:pPr>
      <w:r w:rsidRPr="00C42EF4">
        <w:rPr>
          <w:rFonts w:cstheme="minorHAnsi"/>
          <w:color w:val="000014"/>
        </w:rPr>
        <w:t>Virksomhedens fagligt ansvarlige er ansvarlig(e) for:</w:t>
      </w:r>
    </w:p>
    <w:p w14:paraId="6747AD6F" w14:textId="77777777" w:rsidR="008056CC" w:rsidRPr="00C42EF4" w:rsidRDefault="008056CC" w:rsidP="00C42EF4">
      <w:pPr>
        <w:pStyle w:val="Listeafsnit"/>
        <w:numPr>
          <w:ilvl w:val="0"/>
          <w:numId w:val="5"/>
        </w:numPr>
        <w:spacing w:line="240" w:lineRule="auto"/>
        <w:rPr>
          <w:rFonts w:cstheme="minorHAnsi"/>
          <w:color w:val="000014"/>
        </w:rPr>
      </w:pPr>
      <w:r w:rsidRPr="00C42EF4">
        <w:rPr>
          <w:rFonts w:cstheme="minorHAnsi"/>
          <w:color w:val="000014"/>
        </w:rPr>
        <w:t>at de processer, der er nødvendige for kvalitetsledelsessystemets anvendelse, løbende gennemgås og vedligeholdes</w:t>
      </w:r>
    </w:p>
    <w:p w14:paraId="43D56306" w14:textId="77777777" w:rsidR="008056CC" w:rsidRPr="00C42EF4" w:rsidRDefault="008056CC" w:rsidP="00C42EF4">
      <w:pPr>
        <w:pStyle w:val="Listeafsnit"/>
        <w:numPr>
          <w:ilvl w:val="0"/>
          <w:numId w:val="5"/>
        </w:numPr>
        <w:spacing w:line="240" w:lineRule="auto"/>
        <w:rPr>
          <w:rFonts w:cstheme="minorHAnsi"/>
          <w:color w:val="000014"/>
        </w:rPr>
      </w:pPr>
      <w:r w:rsidRPr="00C42EF4">
        <w:rPr>
          <w:rFonts w:cstheme="minorHAnsi"/>
          <w:color w:val="000014"/>
        </w:rPr>
        <w:t>at alle autorisationskrævende arbejder udføres i overensstemmelse med de gældende lov</w:t>
      </w:r>
    </w:p>
    <w:p w14:paraId="6C44C601" w14:textId="77777777" w:rsidR="008056CC" w:rsidRPr="00C42EF4" w:rsidRDefault="008056CC" w:rsidP="00C42EF4">
      <w:pPr>
        <w:pStyle w:val="Listeafsnit"/>
        <w:numPr>
          <w:ilvl w:val="0"/>
          <w:numId w:val="5"/>
        </w:numPr>
        <w:spacing w:line="240" w:lineRule="auto"/>
        <w:rPr>
          <w:rFonts w:cstheme="minorHAnsi"/>
          <w:color w:val="000014"/>
        </w:rPr>
      </w:pPr>
      <w:r w:rsidRPr="00C42EF4">
        <w:rPr>
          <w:rFonts w:cstheme="minorHAnsi"/>
          <w:color w:val="000014"/>
        </w:rPr>
        <w:t>regelmæssigt at føre tilsyn med det udførte arbejde og afrapportere resultat heraf</w:t>
      </w:r>
    </w:p>
    <w:p w14:paraId="256CF2A0" w14:textId="77777777" w:rsidR="008056CC" w:rsidRPr="00C42EF4" w:rsidRDefault="008056CC" w:rsidP="00C42EF4">
      <w:pPr>
        <w:spacing w:line="240" w:lineRule="auto"/>
        <w:rPr>
          <w:rFonts w:cstheme="minorHAnsi"/>
          <w:color w:val="000014"/>
        </w:rPr>
      </w:pPr>
      <w:r w:rsidRPr="00C42EF4">
        <w:rPr>
          <w:rFonts w:cstheme="minorHAnsi"/>
          <w:color w:val="000014"/>
        </w:rPr>
        <w:t>Virksomhedens udførende personale (er) er forpligtiget til at sikre sig:</w:t>
      </w:r>
    </w:p>
    <w:p w14:paraId="5FA4AB15" w14:textId="77777777" w:rsidR="008056CC" w:rsidRPr="00C42EF4" w:rsidRDefault="008056CC" w:rsidP="00C42EF4">
      <w:pPr>
        <w:pStyle w:val="Listeafsnit"/>
        <w:numPr>
          <w:ilvl w:val="0"/>
          <w:numId w:val="6"/>
        </w:numPr>
        <w:spacing w:line="240" w:lineRule="auto"/>
        <w:rPr>
          <w:rFonts w:cstheme="minorHAnsi"/>
          <w:color w:val="000014"/>
        </w:rPr>
      </w:pPr>
      <w:r w:rsidRPr="00C42EF4">
        <w:rPr>
          <w:rFonts w:cstheme="minorHAnsi"/>
          <w:color w:val="000014"/>
        </w:rPr>
        <w:t>at alle autorisationskrævende arbejder udføres i overensstemmelse med den eller de beskrevne procedurer og instruktioner i kvalitetsledelsessystemet, og dokumentation heraf</w:t>
      </w:r>
    </w:p>
    <w:p w14:paraId="4B441EFE" w14:textId="77777777" w:rsidR="008056CC" w:rsidRPr="00C42EF4" w:rsidRDefault="008056CC" w:rsidP="00C42EF4">
      <w:pPr>
        <w:pStyle w:val="Listeafsnit"/>
        <w:numPr>
          <w:ilvl w:val="0"/>
          <w:numId w:val="6"/>
        </w:numPr>
        <w:spacing w:line="240" w:lineRule="auto"/>
        <w:rPr>
          <w:rFonts w:cstheme="minorHAnsi"/>
          <w:color w:val="000014"/>
        </w:rPr>
      </w:pPr>
      <w:r w:rsidRPr="00C42EF4">
        <w:rPr>
          <w:rFonts w:cstheme="minorHAnsi"/>
          <w:color w:val="000014"/>
        </w:rPr>
        <w:t>at rapportere afvigelser til virksomhedens fagligt ansvarlige</w:t>
      </w:r>
    </w:p>
    <w:p w14:paraId="0F65D25D" w14:textId="77777777" w:rsidR="008056CC" w:rsidRPr="00C42EF4" w:rsidRDefault="008056CC" w:rsidP="00C42EF4">
      <w:pPr>
        <w:pStyle w:val="Listeafsnit"/>
        <w:numPr>
          <w:ilvl w:val="0"/>
          <w:numId w:val="6"/>
        </w:numPr>
        <w:spacing w:line="240" w:lineRule="auto"/>
        <w:rPr>
          <w:rFonts w:cstheme="minorHAnsi"/>
          <w:color w:val="000014"/>
        </w:rPr>
      </w:pPr>
      <w:r w:rsidRPr="00C42EF4">
        <w:rPr>
          <w:rFonts w:cstheme="minorHAnsi"/>
          <w:color w:val="000014"/>
        </w:rPr>
        <w:t>at arbejds- og eller servicerapporter til slutkontrol/-evaluering er udfyldt med alle relevante punkter for dokumentation iht. gældende lovgivning.</w:t>
      </w:r>
    </w:p>
    <w:p w14:paraId="6AEBA079" w14:textId="0A443C19" w:rsidR="007E7C59" w:rsidRPr="00C42EF4" w:rsidRDefault="007E7C59" w:rsidP="00C42EF4">
      <w:pPr>
        <w:pStyle w:val="Overskrift1"/>
        <w:rPr>
          <w:rFonts w:asciiTheme="minorHAnsi" w:hAnsiTheme="minorHAnsi" w:cstheme="minorHAnsi"/>
          <w:b/>
          <w:bCs/>
          <w:sz w:val="22"/>
          <w:szCs w:val="22"/>
        </w:rPr>
      </w:pPr>
      <w:bookmarkStart w:id="8" w:name="_Toc480551686"/>
      <w:bookmarkStart w:id="9" w:name="_Toc191026774"/>
      <w:r w:rsidRPr="00C42EF4">
        <w:rPr>
          <w:rFonts w:asciiTheme="minorHAnsi" w:hAnsiTheme="minorHAnsi" w:cstheme="minorHAnsi"/>
          <w:b/>
          <w:bCs/>
          <w:sz w:val="22"/>
          <w:szCs w:val="22"/>
        </w:rPr>
        <w:t>Medarbejderkvalifikationer</w:t>
      </w:r>
      <w:bookmarkEnd w:id="8"/>
      <w:bookmarkEnd w:id="9"/>
    </w:p>
    <w:p w14:paraId="6C783AE4" w14:textId="665737B6" w:rsidR="007E7C59" w:rsidRPr="00C42EF4" w:rsidRDefault="007E7C59" w:rsidP="00C42EF4">
      <w:pPr>
        <w:spacing w:line="240" w:lineRule="auto"/>
        <w:rPr>
          <w:rFonts w:cstheme="minorHAnsi"/>
          <w:color w:val="000014"/>
        </w:rPr>
      </w:pPr>
      <w:r w:rsidRPr="00C42EF4">
        <w:rPr>
          <w:rFonts w:cstheme="minorHAnsi"/>
          <w:color w:val="000014"/>
        </w:rPr>
        <w:t xml:space="preserve">Medarbejderne skal have de </w:t>
      </w:r>
      <w:r w:rsidR="002C79B2" w:rsidRPr="00C42EF4">
        <w:rPr>
          <w:rFonts w:cstheme="minorHAnsi"/>
          <w:color w:val="000014"/>
        </w:rPr>
        <w:t>nødvendige</w:t>
      </w:r>
      <w:r w:rsidRPr="00C42EF4">
        <w:rPr>
          <w:rFonts w:cstheme="minorHAnsi"/>
          <w:color w:val="00001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30FD7AC" w:rsidR="007E7C59" w:rsidRPr="00C42EF4" w:rsidRDefault="007E7C59" w:rsidP="00C42EF4">
      <w:pPr>
        <w:spacing w:line="240" w:lineRule="auto"/>
        <w:rPr>
          <w:rFonts w:cstheme="minorHAnsi"/>
          <w:color w:val="000014"/>
        </w:rPr>
      </w:pPr>
      <w:r w:rsidRPr="00C42EF4">
        <w:rPr>
          <w:rFonts w:cstheme="minorHAnsi"/>
          <w:color w:val="000014"/>
        </w:rPr>
        <w:t>Vurdering af behovet for træning og efteruddannelse skal ske i forhold til de opgavetyper, den enkle medarbejder udfører.</w:t>
      </w:r>
    </w:p>
    <w:p w14:paraId="2A07647D" w14:textId="4693B746" w:rsidR="007E7C59" w:rsidRPr="00C42EF4" w:rsidRDefault="007E7C59" w:rsidP="00C42EF4">
      <w:pPr>
        <w:pStyle w:val="Overskrift1"/>
        <w:rPr>
          <w:rFonts w:asciiTheme="minorHAnsi" w:hAnsiTheme="minorHAnsi" w:cstheme="minorHAnsi"/>
          <w:b/>
          <w:bCs/>
          <w:sz w:val="22"/>
          <w:szCs w:val="22"/>
        </w:rPr>
      </w:pPr>
      <w:bookmarkStart w:id="10" w:name="_Toc191026775"/>
      <w:r w:rsidRPr="00C42EF4">
        <w:rPr>
          <w:rFonts w:asciiTheme="minorHAnsi" w:hAnsiTheme="minorHAnsi" w:cstheme="minorHAnsi"/>
          <w:b/>
          <w:bCs/>
          <w:sz w:val="22"/>
          <w:szCs w:val="22"/>
        </w:rPr>
        <w:t>Prøve- og måleudstyr</w:t>
      </w:r>
      <w:bookmarkEnd w:id="10"/>
    </w:p>
    <w:p w14:paraId="78A6DE62" w14:textId="77777777" w:rsidR="007E7C59" w:rsidRPr="00C42EF4" w:rsidRDefault="007E7C59" w:rsidP="00C42EF4">
      <w:pPr>
        <w:spacing w:line="240" w:lineRule="auto"/>
        <w:rPr>
          <w:rFonts w:cstheme="minorHAnsi"/>
          <w:color w:val="000014"/>
        </w:rPr>
      </w:pPr>
      <w:r w:rsidRPr="00C42EF4">
        <w:rPr>
          <w:rFonts w:cstheme="minorHAnsi"/>
          <w:color w:val="000014"/>
        </w:rPr>
        <w:t>Der skal fastlægges, tilvejebringes og opretholdes det nødvendige prøve- og måleudstyr for arbejdets udførelse. Virksomheden skal sikre, at anvendt prøve- og måleudstyr måler korrekt og inden for tilladte tolerancer.</w:t>
      </w:r>
    </w:p>
    <w:p w14:paraId="34AE40AD" w14:textId="483E40BC" w:rsidR="007E7C59" w:rsidRPr="00C42EF4" w:rsidRDefault="007E7C59" w:rsidP="00C42EF4">
      <w:pPr>
        <w:spacing w:line="240" w:lineRule="auto"/>
        <w:rPr>
          <w:rFonts w:cstheme="minorHAnsi"/>
          <w:color w:val="000014"/>
        </w:rPr>
      </w:pPr>
      <w:r w:rsidRPr="00C42EF4">
        <w:rPr>
          <w:rFonts w:cstheme="minorHAnsi"/>
          <w:color w:val="000014"/>
        </w:rPr>
        <w:t>Prøve- og måleudstyr skal kalibreres</w:t>
      </w:r>
      <w:r w:rsidR="005A4301" w:rsidRPr="00C42EF4">
        <w:rPr>
          <w:rFonts w:cstheme="minorHAnsi"/>
          <w:color w:val="000014"/>
        </w:rPr>
        <w:t>/verificeres</w:t>
      </w:r>
      <w:r w:rsidRPr="00C42EF4">
        <w:rPr>
          <w:rFonts w:cstheme="minorHAnsi"/>
          <w:color w:val="000014"/>
        </w:rPr>
        <w:t xml:space="preserve"> efter fabrikantens anvisninger.</w:t>
      </w:r>
    </w:p>
    <w:p w14:paraId="3D9DE956" w14:textId="77777777" w:rsidR="007E7C59" w:rsidRPr="00C42EF4" w:rsidRDefault="007E7C59" w:rsidP="00C42EF4">
      <w:pPr>
        <w:spacing w:line="240" w:lineRule="auto"/>
        <w:rPr>
          <w:rFonts w:cstheme="minorHAnsi"/>
          <w:color w:val="000014"/>
        </w:rPr>
      </w:pPr>
      <w:r w:rsidRPr="00C42EF4">
        <w:rPr>
          <w:rFonts w:cstheme="minorHAnsi"/>
          <w:color w:val="000014"/>
        </w:rPr>
        <w:t>Prøve- og måleudstyr skal registreres på formular ”Prøve- og måleudstyr” således, at det kan dokumenteres, at det bliver kalibreret på korrekt måde og efter fabrikantens anvisninger.</w:t>
      </w:r>
    </w:p>
    <w:p w14:paraId="66C665FC" w14:textId="2CF3484A" w:rsidR="003865CF" w:rsidRPr="00C42EF4" w:rsidRDefault="007E7C59" w:rsidP="00C42EF4">
      <w:pPr>
        <w:spacing w:line="240" w:lineRule="auto"/>
        <w:rPr>
          <w:rFonts w:cstheme="minorHAnsi"/>
          <w:color w:val="000014"/>
        </w:rPr>
      </w:pPr>
      <w:r w:rsidRPr="00C42EF4">
        <w:rPr>
          <w:rFonts w:cstheme="minorHAnsi"/>
          <w:color w:val="000014"/>
        </w:rPr>
        <w:t>Dokumentation for kalibrering af virksomhedens prøve- og måleudstyr, opbevares i kvalitetsledelsessystemet.</w:t>
      </w:r>
    </w:p>
    <w:p w14:paraId="0FC6B058" w14:textId="57C80FCE" w:rsidR="007E7C59" w:rsidRPr="00C42EF4" w:rsidRDefault="007E7C59" w:rsidP="00C42EF4">
      <w:pPr>
        <w:pStyle w:val="Overskrift1"/>
        <w:rPr>
          <w:rFonts w:asciiTheme="minorHAnsi" w:hAnsiTheme="minorHAnsi" w:cstheme="minorHAnsi"/>
          <w:b/>
          <w:bCs/>
          <w:sz w:val="22"/>
          <w:szCs w:val="22"/>
        </w:rPr>
      </w:pPr>
      <w:bookmarkStart w:id="11" w:name="_Toc191026776"/>
      <w:r w:rsidRPr="00C42EF4">
        <w:rPr>
          <w:rFonts w:asciiTheme="minorHAnsi" w:hAnsiTheme="minorHAnsi" w:cstheme="minorHAnsi"/>
          <w:b/>
          <w:bCs/>
          <w:sz w:val="22"/>
          <w:szCs w:val="22"/>
        </w:rPr>
        <w:t>Kvalitetsledelsesdokumentation/registreringer</w:t>
      </w:r>
      <w:bookmarkEnd w:id="11"/>
    </w:p>
    <w:p w14:paraId="5467CAC0" w14:textId="3888125B" w:rsidR="007E7C59" w:rsidRPr="00C42EF4" w:rsidRDefault="007E7C59" w:rsidP="00C42EF4">
      <w:pPr>
        <w:spacing w:line="240" w:lineRule="auto"/>
        <w:rPr>
          <w:rFonts w:cstheme="minorHAnsi"/>
          <w:color w:val="000014"/>
        </w:rPr>
      </w:pPr>
      <w:r w:rsidRPr="00C42EF4">
        <w:rPr>
          <w:rFonts w:cstheme="minorHAnsi"/>
          <w:color w:val="000014"/>
        </w:rPr>
        <w:t>Arbejds- og eller servicerapport til slutkontrollen, skal ved arbejdes afslutning være udfyldt med alle relevante punkter for dokumentation, i forhold til opgavetypen.</w:t>
      </w:r>
      <w:r w:rsidRPr="00C42EF4">
        <w:rPr>
          <w:rFonts w:cstheme="minorHAnsi"/>
          <w:color w:val="000014"/>
        </w:rPr>
        <w:br/>
      </w:r>
      <w:r w:rsidRPr="00C42EF4">
        <w:rPr>
          <w:rFonts w:cstheme="minorHAnsi"/>
          <w:color w:val="000014"/>
        </w:rPr>
        <w:lastRenderedPageBreak/>
        <w:t>For sikring af sporbarhed i dokumentation for slutkontrol skal adresse, sagsnummer/</w:t>
      </w:r>
      <w:r w:rsidR="002C79B2" w:rsidRPr="00C42EF4">
        <w:rPr>
          <w:rFonts w:cstheme="minorHAnsi"/>
          <w:color w:val="000014"/>
        </w:rPr>
        <w:t>-</w:t>
      </w:r>
      <w:r w:rsidRPr="00C42EF4">
        <w:rPr>
          <w:rFonts w:cstheme="minorHAnsi"/>
          <w:color w:val="000014"/>
        </w:rPr>
        <w:t>rapportnummer, udførelsesdato og medarbejdere der har stået for opgaven ligeledes påføres på slutkontrollen.</w:t>
      </w:r>
    </w:p>
    <w:p w14:paraId="2CDA1D17" w14:textId="77777777" w:rsidR="007E7C59" w:rsidRPr="00C42EF4" w:rsidRDefault="007E7C59" w:rsidP="00C42EF4">
      <w:pPr>
        <w:spacing w:line="240" w:lineRule="auto"/>
        <w:rPr>
          <w:rFonts w:cstheme="minorHAnsi"/>
          <w:color w:val="000014"/>
        </w:rPr>
      </w:pPr>
      <w:bookmarkStart w:id="12" w:name="_Hlk480538658"/>
      <w:r w:rsidRPr="00C42EF4">
        <w:rPr>
          <w:rFonts w:cstheme="minorHAnsi"/>
          <w:color w:val="000014"/>
        </w:rPr>
        <w:t>Materialeforbruget skal opgøres og registreres på følgesedler, arbejdssedler, faktura eller tilsvarende måde.</w:t>
      </w:r>
    </w:p>
    <w:bookmarkEnd w:id="12"/>
    <w:p w14:paraId="469AC011" w14:textId="48DB9924" w:rsidR="007E7C59" w:rsidRPr="00C42EF4" w:rsidRDefault="007E7C59" w:rsidP="00C42EF4">
      <w:pPr>
        <w:spacing w:line="240" w:lineRule="auto"/>
        <w:rPr>
          <w:rFonts w:cstheme="minorHAnsi"/>
          <w:color w:val="000014"/>
        </w:rPr>
      </w:pPr>
      <w:r w:rsidRPr="00C42EF4">
        <w:rPr>
          <w:rFonts w:cstheme="minorHAnsi"/>
          <w:color w:val="000014"/>
        </w:rPr>
        <w:t>Installerede materiale skal være godkendt, egnede og lovlige. Nødvendig dokumentation herfor indhentes og opbevares i kvalitetsledelsessystemet.</w:t>
      </w:r>
    </w:p>
    <w:p w14:paraId="39C7154E" w14:textId="77777777" w:rsidR="007E7C59" w:rsidRPr="00C42EF4" w:rsidRDefault="007E7C59" w:rsidP="00C42EF4">
      <w:pPr>
        <w:spacing w:line="240" w:lineRule="auto"/>
        <w:rPr>
          <w:rFonts w:cstheme="minorHAnsi"/>
          <w:color w:val="000014"/>
        </w:rPr>
      </w:pPr>
      <w:r w:rsidRPr="00C42EF4">
        <w:rPr>
          <w:rFonts w:cstheme="minorHAnsi"/>
          <w:color w:val="00001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C42EF4" w:rsidRDefault="007E7C59" w:rsidP="00C42EF4">
      <w:pPr>
        <w:spacing w:line="240" w:lineRule="auto"/>
        <w:rPr>
          <w:rFonts w:cstheme="minorHAnsi"/>
          <w:color w:val="000014"/>
        </w:rPr>
      </w:pPr>
      <w:r w:rsidRPr="00C42EF4">
        <w:rPr>
          <w:rFonts w:cstheme="minorHAnsi"/>
          <w:color w:val="000014"/>
        </w:rPr>
        <w:t>Ved arbejdets afslutning sørger virksomheden for, at arbejdet afleveres til bygherren herunder, at drifts- og vedligeholdelsesplan, ajourførte tegninger og kvalitetsdokumentation udleveres i relevant og aftalt omfang.</w:t>
      </w:r>
    </w:p>
    <w:p w14:paraId="1BE81C66" w14:textId="5000696B" w:rsidR="007E7C59" w:rsidRPr="00C42EF4" w:rsidRDefault="007E7C59" w:rsidP="00C42EF4">
      <w:pPr>
        <w:spacing w:line="240" w:lineRule="auto"/>
        <w:rPr>
          <w:rFonts w:cstheme="minorHAnsi"/>
          <w:color w:val="000014"/>
        </w:rPr>
      </w:pPr>
      <w:r w:rsidRPr="00C42EF4">
        <w:rPr>
          <w:rFonts w:cstheme="minorHAnsi"/>
          <w:color w:val="000014"/>
        </w:rPr>
        <w:t>Arbejdet færdigmeldes til myndigheder og forsyningsselskaber i krævet omfang. Afslutningsvis arkiveres kvalitetsdokumentationen på en sikker og let genfindelig måde i virksomheden.</w:t>
      </w:r>
    </w:p>
    <w:p w14:paraId="4B50A64F" w14:textId="42D35DBF" w:rsidR="002C79B2" w:rsidRPr="00DB158B" w:rsidRDefault="007E7C59" w:rsidP="00DB158B">
      <w:pPr>
        <w:pStyle w:val="Overskrift1"/>
        <w:rPr>
          <w:rFonts w:asciiTheme="minorHAnsi" w:hAnsiTheme="minorHAnsi" w:cstheme="minorHAnsi"/>
          <w:b/>
          <w:bCs/>
          <w:sz w:val="22"/>
          <w:szCs w:val="22"/>
        </w:rPr>
      </w:pPr>
      <w:bookmarkStart w:id="13" w:name="_Toc191026777"/>
      <w:r w:rsidRPr="00C42EF4">
        <w:rPr>
          <w:rFonts w:asciiTheme="minorHAnsi" w:hAnsiTheme="minorHAnsi" w:cstheme="minorHAnsi"/>
          <w:b/>
          <w:bCs/>
          <w:sz w:val="22"/>
          <w:szCs w:val="22"/>
        </w:rPr>
        <w:t>Afvigelsesbehandling</w:t>
      </w:r>
      <w:bookmarkEnd w:id="13"/>
    </w:p>
    <w:p w14:paraId="489A58AD" w14:textId="029C9018" w:rsidR="007E7C59" w:rsidRPr="00C42EF4" w:rsidRDefault="007E7C59" w:rsidP="00C42EF4">
      <w:pPr>
        <w:spacing w:line="240" w:lineRule="auto"/>
        <w:rPr>
          <w:rFonts w:cstheme="minorHAnsi"/>
          <w:color w:val="000014"/>
        </w:rPr>
      </w:pPr>
      <w:r w:rsidRPr="00C42EF4">
        <w:rPr>
          <w:rFonts w:cstheme="minorHAnsi"/>
          <w:color w:val="000014"/>
        </w:rPr>
        <w:t xml:space="preserve">Afvigelser kan </w:t>
      </w:r>
      <w:r w:rsidR="00CC66E3" w:rsidRPr="00C42EF4">
        <w:rPr>
          <w:rFonts w:cstheme="minorHAnsi"/>
          <w:color w:val="000014"/>
        </w:rPr>
        <w:t xml:space="preserve">eks. </w:t>
      </w:r>
      <w:r w:rsidRPr="00C42EF4">
        <w:rPr>
          <w:rFonts w:cstheme="minorHAnsi"/>
          <w:color w:val="000014"/>
        </w:rPr>
        <w:t>være følgende situationer:</w:t>
      </w:r>
    </w:p>
    <w:p w14:paraId="6448CE92" w14:textId="127055F3"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Modtagelse af reklamationer fra kunder, kommuner eller andre eksterne relationer</w:t>
      </w:r>
    </w:p>
    <w:p w14:paraId="58299C31" w14:textId="77777777"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Fejl i forbindelse med udførelse af autorisationskrævende arbejde</w:t>
      </w:r>
    </w:p>
    <w:p w14:paraId="4F59E5E2" w14:textId="77777777"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Manglende tilsyn med det udførte arbejde, ledelsens evaluering af kvalitetsledelsessystemet</w:t>
      </w:r>
    </w:p>
    <w:p w14:paraId="46D4E006" w14:textId="2BCA218F"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Fejl i udarbejdelsen af arbejdsrapporter/elinstallationsrapporter</w:t>
      </w:r>
    </w:p>
    <w:p w14:paraId="507BC854" w14:textId="2E796C80" w:rsidR="007E7C59" w:rsidRPr="00C42EF4" w:rsidRDefault="007E7C59" w:rsidP="00C42EF4">
      <w:pPr>
        <w:spacing w:line="240" w:lineRule="auto"/>
        <w:rPr>
          <w:rFonts w:cstheme="minorHAnsi"/>
          <w:color w:val="000014"/>
        </w:rPr>
      </w:pPr>
      <w:r w:rsidRPr="00C42EF4">
        <w:rPr>
          <w:rFonts w:cstheme="minorHAnsi"/>
          <w:color w:val="000014"/>
        </w:rPr>
        <w:t xml:space="preserve">Alle medarbejdere som observerer en afvigelse, har ansvaret </w:t>
      </w:r>
      <w:r w:rsidR="00CC66E3" w:rsidRPr="00C42EF4">
        <w:rPr>
          <w:rFonts w:cstheme="minorHAnsi"/>
          <w:color w:val="000014"/>
        </w:rPr>
        <w:t>for</w:t>
      </w:r>
      <w:r w:rsidRPr="00C42EF4">
        <w:rPr>
          <w:rFonts w:cstheme="minorHAnsi"/>
          <w:color w:val="000014"/>
        </w:rPr>
        <w:t xml:space="preserve"> at rapportere afvigelsen til virksomhedens fagligt ansvarlige.</w:t>
      </w:r>
    </w:p>
    <w:p w14:paraId="37C11549" w14:textId="77777777" w:rsidR="007E7C59" w:rsidRPr="00C42EF4" w:rsidRDefault="007E7C59" w:rsidP="00C42EF4">
      <w:pPr>
        <w:spacing w:line="240" w:lineRule="auto"/>
        <w:rPr>
          <w:rFonts w:cstheme="minorHAnsi"/>
          <w:color w:val="000014"/>
        </w:rPr>
      </w:pPr>
      <w:r w:rsidRPr="00C42EF4">
        <w:rPr>
          <w:rFonts w:cstheme="minorHAnsi"/>
          <w:color w:val="000014"/>
        </w:rPr>
        <w:t xml:space="preserve">Afvigelser behandles af virksomhedens fagligt ansvarlige som sikrer, at der iværksættes de </w:t>
      </w:r>
      <w:proofErr w:type="gramStart"/>
      <w:r w:rsidRPr="00C42EF4">
        <w:rPr>
          <w:rFonts w:cstheme="minorHAnsi"/>
          <w:color w:val="000014"/>
        </w:rPr>
        <w:t>fornødne</w:t>
      </w:r>
      <w:proofErr w:type="gramEnd"/>
      <w:r w:rsidRPr="00C42EF4">
        <w:rPr>
          <w:rFonts w:cstheme="minorHAnsi"/>
          <w:color w:val="000014"/>
        </w:rPr>
        <w:t xml:space="preserve"> forebyggende og korrigerende handlinger for at undgå fejl gentages.</w:t>
      </w:r>
    </w:p>
    <w:p w14:paraId="055A5209" w14:textId="6B212DD4" w:rsidR="007E7C59" w:rsidRPr="00C42EF4" w:rsidRDefault="007E7C59" w:rsidP="00C42EF4">
      <w:pPr>
        <w:spacing w:line="240" w:lineRule="auto"/>
        <w:rPr>
          <w:rFonts w:cstheme="minorHAnsi"/>
          <w:color w:val="000014"/>
        </w:rPr>
      </w:pPr>
      <w:r w:rsidRPr="00C42EF4">
        <w:rPr>
          <w:rFonts w:cstheme="minorHAnsi"/>
          <w:color w:val="000014"/>
        </w:rPr>
        <w:t>Afvigelser skal dokumenteres på afvigelsesrapport med angivelse af beskrivelse, årsag og korrigerende handling.</w:t>
      </w:r>
    </w:p>
    <w:p w14:paraId="7509E5CE" w14:textId="768DF8B6" w:rsidR="007E7C59" w:rsidRPr="00C42EF4" w:rsidRDefault="007E7C59" w:rsidP="00C42EF4">
      <w:pPr>
        <w:pStyle w:val="Overskrift1"/>
        <w:rPr>
          <w:rFonts w:asciiTheme="minorHAnsi" w:hAnsiTheme="minorHAnsi" w:cstheme="minorHAnsi"/>
          <w:b/>
          <w:bCs/>
          <w:sz w:val="22"/>
          <w:szCs w:val="22"/>
        </w:rPr>
      </w:pPr>
      <w:bookmarkStart w:id="14" w:name="_Toc191026778"/>
      <w:r w:rsidRPr="00C42EF4">
        <w:rPr>
          <w:rFonts w:asciiTheme="minorHAnsi" w:hAnsiTheme="minorHAnsi" w:cstheme="minorHAnsi"/>
          <w:b/>
          <w:bCs/>
          <w:sz w:val="22"/>
          <w:szCs w:val="22"/>
        </w:rPr>
        <w:t>Tilsyn med det udførte arbejde</w:t>
      </w:r>
      <w:bookmarkEnd w:id="14"/>
    </w:p>
    <w:p w14:paraId="17C1F511" w14:textId="6B0F8C75" w:rsidR="007E7C59" w:rsidRPr="00C42EF4" w:rsidRDefault="007E7C59" w:rsidP="00C42EF4">
      <w:pPr>
        <w:spacing w:line="240" w:lineRule="auto"/>
        <w:rPr>
          <w:rFonts w:cstheme="minorHAnsi"/>
          <w:color w:val="000014"/>
        </w:rPr>
      </w:pPr>
      <w:r w:rsidRPr="00C42EF4">
        <w:rPr>
          <w:rFonts w:cstheme="minorHAnsi"/>
          <w:color w:val="000014"/>
        </w:rPr>
        <w:t xml:space="preserve">Tilsyn med det udførte arbejde </w:t>
      </w:r>
      <w:r w:rsidR="00CC66E3" w:rsidRPr="00C42EF4">
        <w:rPr>
          <w:rFonts w:cstheme="minorHAnsi"/>
          <w:color w:val="000014"/>
        </w:rPr>
        <w:t xml:space="preserve">er kun relevant for virksomheder med ansatte og </w:t>
      </w:r>
      <w:r w:rsidRPr="00C42EF4">
        <w:rPr>
          <w:rFonts w:cstheme="minorHAnsi"/>
          <w:color w:val="000014"/>
        </w:rPr>
        <w:t>omfatter:</w:t>
      </w:r>
    </w:p>
    <w:p w14:paraId="06E34FF1" w14:textId="77777777" w:rsidR="007E7C59" w:rsidRPr="00C42EF4" w:rsidRDefault="007E7C59" w:rsidP="00C42EF4">
      <w:pPr>
        <w:pStyle w:val="Listeafsnit"/>
        <w:numPr>
          <w:ilvl w:val="0"/>
          <w:numId w:val="7"/>
        </w:numPr>
        <w:spacing w:line="240" w:lineRule="auto"/>
        <w:rPr>
          <w:rFonts w:cstheme="minorHAnsi"/>
          <w:color w:val="000014"/>
        </w:rPr>
      </w:pPr>
      <w:r w:rsidRPr="00C42EF4">
        <w:rPr>
          <w:rFonts w:cstheme="minorHAnsi"/>
          <w:color w:val="000014"/>
        </w:rPr>
        <w:t>Kontrol med dokumentation af det udførte arbejde</w:t>
      </w:r>
    </w:p>
    <w:p w14:paraId="597E7DF5" w14:textId="77777777" w:rsidR="007E7C59" w:rsidRPr="00C42EF4" w:rsidRDefault="007E7C59" w:rsidP="00C42EF4">
      <w:pPr>
        <w:pStyle w:val="Listeafsnit"/>
        <w:numPr>
          <w:ilvl w:val="0"/>
          <w:numId w:val="7"/>
        </w:numPr>
        <w:spacing w:line="240" w:lineRule="auto"/>
        <w:rPr>
          <w:rFonts w:cstheme="minorHAnsi"/>
          <w:color w:val="000014"/>
        </w:rPr>
      </w:pPr>
      <w:r w:rsidRPr="00C42EF4">
        <w:rPr>
          <w:rFonts w:cstheme="minorHAnsi"/>
          <w:color w:val="000014"/>
        </w:rPr>
        <w:t>Inspektion på installationsstedet af det udførte arbejde</w:t>
      </w:r>
    </w:p>
    <w:p w14:paraId="64B2FCB0" w14:textId="73E523CC" w:rsidR="007E7C59" w:rsidRPr="00C42EF4" w:rsidRDefault="007E7C59" w:rsidP="00C42EF4">
      <w:pPr>
        <w:pStyle w:val="Listeafsnit"/>
        <w:numPr>
          <w:ilvl w:val="0"/>
          <w:numId w:val="7"/>
        </w:numPr>
        <w:spacing w:line="240" w:lineRule="auto"/>
        <w:rPr>
          <w:rFonts w:cstheme="minorHAnsi"/>
          <w:color w:val="000014"/>
        </w:rPr>
      </w:pPr>
      <w:r w:rsidRPr="00C42EF4">
        <w:rPr>
          <w:rFonts w:cstheme="minorHAnsi"/>
          <w:color w:val="000014"/>
        </w:rPr>
        <w:t xml:space="preserve">Internt møde med den eller de øvrige udførende </w:t>
      </w:r>
      <w:r w:rsidR="008056CC" w:rsidRPr="00C42EF4">
        <w:rPr>
          <w:rFonts w:cstheme="minorHAnsi"/>
          <w:color w:val="000014"/>
        </w:rPr>
        <w:t>personaler</w:t>
      </w:r>
    </w:p>
    <w:p w14:paraId="4194E03A" w14:textId="013214BA" w:rsidR="007E7C59" w:rsidRPr="00C42EF4" w:rsidRDefault="007E7C59" w:rsidP="00C42EF4">
      <w:pPr>
        <w:spacing w:line="240" w:lineRule="auto"/>
        <w:rPr>
          <w:rFonts w:cstheme="minorHAnsi"/>
          <w:color w:val="000014"/>
        </w:rPr>
      </w:pPr>
      <w:r w:rsidRPr="00C42EF4">
        <w:rPr>
          <w:rFonts w:cstheme="minorHAnsi"/>
          <w:color w:val="000014"/>
        </w:rPr>
        <w:t xml:space="preserve">Virksomhedens udtager regelmæssig stikprøvekontrol, af de service- og/eller arbejdsrapporter, som den eller de øvrige udførende </w:t>
      </w:r>
      <w:r w:rsidR="008056CC" w:rsidRPr="00C42EF4">
        <w:rPr>
          <w:rFonts w:cstheme="minorHAnsi"/>
          <w:color w:val="000014"/>
        </w:rPr>
        <w:t>personal</w:t>
      </w:r>
      <w:r w:rsidRPr="00C42EF4">
        <w:rPr>
          <w:rFonts w:cstheme="minorHAnsi"/>
          <w:color w:val="000014"/>
        </w:rPr>
        <w:t>er har udarbejdet.</w:t>
      </w:r>
    </w:p>
    <w:p w14:paraId="128E03A2" w14:textId="1D950323" w:rsidR="006B0AFB" w:rsidRPr="00C42EF4" w:rsidRDefault="006B0AFB" w:rsidP="00C42EF4">
      <w:pPr>
        <w:pStyle w:val="Overskrift1"/>
        <w:rPr>
          <w:rFonts w:asciiTheme="minorHAnsi" w:hAnsiTheme="minorHAnsi" w:cstheme="minorHAnsi"/>
          <w:b/>
          <w:bCs/>
          <w:sz w:val="22"/>
          <w:szCs w:val="22"/>
        </w:rPr>
      </w:pPr>
      <w:bookmarkStart w:id="15" w:name="_Toc191026779"/>
      <w:r w:rsidRPr="00C42EF4">
        <w:rPr>
          <w:rFonts w:asciiTheme="minorHAnsi" w:hAnsiTheme="minorHAnsi" w:cstheme="minorHAnsi"/>
          <w:b/>
          <w:bCs/>
          <w:sz w:val="22"/>
          <w:szCs w:val="22"/>
        </w:rPr>
        <w:t>Slutkontrol</w:t>
      </w:r>
      <w:bookmarkEnd w:id="15"/>
    </w:p>
    <w:p w14:paraId="1A6B2361" w14:textId="77777777" w:rsidR="008056CC" w:rsidRPr="00C42EF4" w:rsidRDefault="008056CC" w:rsidP="00C42EF4">
      <w:pPr>
        <w:spacing w:line="240" w:lineRule="auto"/>
        <w:rPr>
          <w:rFonts w:cstheme="minorHAnsi"/>
          <w:color w:val="000014"/>
        </w:rPr>
      </w:pPr>
      <w:bookmarkStart w:id="16" w:name="_Hlk38444465"/>
      <w:r w:rsidRPr="00C42EF4">
        <w:rPr>
          <w:rFonts w:cstheme="minorHAnsi"/>
          <w:color w:val="000014"/>
        </w:rPr>
        <w:t>Virksomheden skal i forbindelse med arbejdets afslutning, sikre at slutkontrol/-evaluering er udfyldt med alle relevante punkter for dokumentation i forhold til arbejdsopgaven og gældende lovgivning. Således skal også adresse, sagsnummer, udførelsesdato samt navne på medarbejdere der har udført opgaven altid påføres bilaget.</w:t>
      </w:r>
    </w:p>
    <w:p w14:paraId="000BFF48" w14:textId="0B84C1A6" w:rsidR="007E7C59" w:rsidRPr="00C42EF4" w:rsidRDefault="007E7C59" w:rsidP="00C42EF4">
      <w:pPr>
        <w:pStyle w:val="Overskrift1"/>
        <w:rPr>
          <w:rFonts w:asciiTheme="minorHAnsi" w:hAnsiTheme="minorHAnsi" w:cstheme="minorHAnsi"/>
          <w:b/>
          <w:bCs/>
          <w:sz w:val="22"/>
          <w:szCs w:val="22"/>
        </w:rPr>
      </w:pPr>
      <w:bookmarkStart w:id="17" w:name="_Toc191026780"/>
      <w:r w:rsidRPr="00C42EF4">
        <w:rPr>
          <w:rFonts w:asciiTheme="minorHAnsi" w:hAnsiTheme="minorHAnsi" w:cstheme="minorHAnsi"/>
          <w:b/>
          <w:bCs/>
          <w:sz w:val="22"/>
          <w:szCs w:val="22"/>
        </w:rPr>
        <w:lastRenderedPageBreak/>
        <w:t>Ledelsens evaluering</w:t>
      </w:r>
      <w:r w:rsidR="00A45F5C" w:rsidRPr="00C42EF4">
        <w:rPr>
          <w:rFonts w:asciiTheme="minorHAnsi" w:hAnsiTheme="minorHAnsi" w:cstheme="minorHAnsi"/>
          <w:b/>
          <w:bCs/>
          <w:sz w:val="22"/>
          <w:szCs w:val="22"/>
        </w:rPr>
        <w:t xml:space="preserve"> / Intern efterprøvning</w:t>
      </w:r>
      <w:bookmarkEnd w:id="17"/>
    </w:p>
    <w:bookmarkEnd w:id="16"/>
    <w:p w14:paraId="674D2174" w14:textId="77777777" w:rsidR="007E7C59" w:rsidRPr="00C42EF4" w:rsidRDefault="007E7C59" w:rsidP="00C42EF4">
      <w:pPr>
        <w:spacing w:line="240" w:lineRule="auto"/>
        <w:rPr>
          <w:rFonts w:cstheme="minorHAnsi"/>
          <w:color w:val="000014"/>
        </w:rPr>
      </w:pPr>
      <w:r w:rsidRPr="00C42EF4">
        <w:rPr>
          <w:rFonts w:cstheme="minorHAnsi"/>
          <w:color w:val="000014"/>
        </w:rPr>
        <w:t>Formålet med denne procedure er at opstille retningslinjer for ledelsens periodiske evaluering af hele kvalitetsledelsessystemet effektivitet og efterlevelse.</w:t>
      </w:r>
    </w:p>
    <w:p w14:paraId="1509571B" w14:textId="03F58673" w:rsidR="007E7C59" w:rsidRPr="00C42EF4" w:rsidRDefault="007E7C59" w:rsidP="00C42EF4">
      <w:pPr>
        <w:spacing w:line="240" w:lineRule="auto"/>
        <w:rPr>
          <w:rFonts w:cstheme="minorHAnsi"/>
          <w:color w:val="000014"/>
        </w:rPr>
      </w:pPr>
      <w:r w:rsidRPr="00C42EF4">
        <w:rPr>
          <w:rFonts w:cstheme="minorHAnsi"/>
          <w:color w:val="000014"/>
        </w:rPr>
        <w:t xml:space="preserve">Virksomhedens </w:t>
      </w:r>
      <w:r w:rsidR="006B0AFB" w:rsidRPr="00C42EF4">
        <w:rPr>
          <w:rFonts w:cstheme="minorHAnsi"/>
          <w:color w:val="000014"/>
        </w:rPr>
        <w:t>tegningsberettigede</w:t>
      </w:r>
      <w:r w:rsidRPr="00C42EF4">
        <w:rPr>
          <w:rFonts w:cstheme="minorHAnsi"/>
          <w:color w:val="000014"/>
        </w:rPr>
        <w:t xml:space="preserve"> gennemfører minimum en gang årligt en evaluering af kvalitetsledelsessystemets effektivitet og efterlevelse i praksis.</w:t>
      </w:r>
    </w:p>
    <w:p w14:paraId="225F6081" w14:textId="11CB2753" w:rsidR="007E7C59" w:rsidRPr="00C42EF4" w:rsidRDefault="007E7C59" w:rsidP="00C42EF4">
      <w:pPr>
        <w:spacing w:line="240" w:lineRule="auto"/>
        <w:rPr>
          <w:rFonts w:cstheme="minorHAnsi"/>
          <w:color w:val="000014"/>
        </w:rPr>
      </w:pPr>
      <w:r w:rsidRPr="00C42EF4">
        <w:rPr>
          <w:rFonts w:cstheme="minorHAnsi"/>
          <w:color w:val="000014"/>
        </w:rPr>
        <w:t>Ledelsesevaluering udføres specifikt for det eller ethvert af de forretningsområder, som kvalitetsledelsessystemet omhandler.</w:t>
      </w:r>
    </w:p>
    <w:p w14:paraId="42A5AA1E" w14:textId="065A7486" w:rsidR="007E7C59" w:rsidRPr="00C42EF4" w:rsidRDefault="007E7C59" w:rsidP="00C42EF4">
      <w:pPr>
        <w:spacing w:line="240" w:lineRule="auto"/>
        <w:rPr>
          <w:rFonts w:cstheme="minorHAnsi"/>
          <w:color w:val="000014"/>
        </w:rPr>
      </w:pPr>
      <w:r w:rsidRPr="00C42EF4">
        <w:rPr>
          <w:rFonts w:cstheme="minorHAnsi"/>
          <w:color w:val="000014"/>
        </w:rPr>
        <w:t>Ledelsens evaluering</w:t>
      </w:r>
      <w:r w:rsidR="00A45F5C" w:rsidRPr="00C42EF4">
        <w:rPr>
          <w:rFonts w:cstheme="minorHAnsi"/>
          <w:color w:val="000014"/>
        </w:rPr>
        <w:t>/Intern efterprøvning</w:t>
      </w:r>
      <w:r w:rsidRPr="00C42EF4">
        <w:rPr>
          <w:rFonts w:cstheme="minorHAnsi"/>
          <w:color w:val="000014"/>
        </w:rPr>
        <w:t xml:space="preserve"> omfatter som udgangspunkt følgende punkter:</w:t>
      </w:r>
    </w:p>
    <w:p w14:paraId="687C07DA"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Status for handlinger fra tidligere ledelsesevalueringer</w:t>
      </w:r>
    </w:p>
    <w:p w14:paraId="794636EB"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Ændringer i interne og eksterne forhold som har indflydelse på KLS</w:t>
      </w:r>
    </w:p>
    <w:p w14:paraId="15B5D7D3"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Status på afvigelser og korrigerende handlinger</w:t>
      </w:r>
    </w:p>
    <w:p w14:paraId="7C257644"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Ekstern efterprøvning af virksomhedens kvalitetsledelsessystem indenfor 24 mdr.</w:t>
      </w:r>
    </w:p>
    <w:p w14:paraId="44370CE2" w14:textId="52062ECC"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Andre for virksomheden relevante områder</w:t>
      </w:r>
    </w:p>
    <w:p w14:paraId="523E3774" w14:textId="0E4391F7" w:rsidR="00A45F5C" w:rsidRPr="00C42EF4" w:rsidRDefault="00A45F5C" w:rsidP="00C42EF4">
      <w:pPr>
        <w:pStyle w:val="Listeafsnit"/>
        <w:numPr>
          <w:ilvl w:val="0"/>
          <w:numId w:val="8"/>
        </w:numPr>
        <w:spacing w:line="240" w:lineRule="auto"/>
        <w:rPr>
          <w:rFonts w:cstheme="minorHAnsi"/>
          <w:color w:val="000014"/>
        </w:rPr>
      </w:pPr>
      <w:r w:rsidRPr="00C42EF4">
        <w:rPr>
          <w:rFonts w:cstheme="minorHAnsi"/>
          <w:color w:val="000014"/>
        </w:rPr>
        <w:t xml:space="preserve">Systemgennemgang af KLS-systemet og dets procedurer </w:t>
      </w:r>
    </w:p>
    <w:p w14:paraId="0EF60F73" w14:textId="00E242BD" w:rsidR="007E7C59" w:rsidRPr="00C42EF4" w:rsidRDefault="007E7C59" w:rsidP="00C42EF4">
      <w:pPr>
        <w:spacing w:line="240" w:lineRule="auto"/>
        <w:rPr>
          <w:rFonts w:cstheme="minorHAnsi"/>
          <w:color w:val="000014"/>
        </w:rPr>
      </w:pPr>
      <w:r w:rsidRPr="00C42EF4">
        <w:rPr>
          <w:rFonts w:cstheme="minorHAnsi"/>
          <w:color w:val="000014"/>
        </w:rPr>
        <w:t>Ledelsens evaluering</w:t>
      </w:r>
      <w:r w:rsidR="00A45F5C" w:rsidRPr="00C42EF4">
        <w:rPr>
          <w:rFonts w:cstheme="minorHAnsi"/>
          <w:color w:val="000014"/>
        </w:rPr>
        <w:t>/Intern efterprøvning</w:t>
      </w:r>
      <w:r w:rsidRPr="00C42EF4">
        <w:rPr>
          <w:rFonts w:cstheme="minorHAnsi"/>
          <w:color w:val="000014"/>
        </w:rPr>
        <w:t xml:space="preserve"> dokumenteres ved udarbejdelse af referat/bilag.</w:t>
      </w:r>
    </w:p>
    <w:p w14:paraId="335B0856" w14:textId="465B9BF1" w:rsidR="008C1732" w:rsidRPr="00C42EF4" w:rsidRDefault="007E7C59" w:rsidP="00C42EF4">
      <w:pPr>
        <w:spacing w:line="240" w:lineRule="auto"/>
        <w:rPr>
          <w:rFonts w:cstheme="minorHAnsi"/>
          <w:color w:val="000014"/>
        </w:rPr>
      </w:pPr>
      <w:r w:rsidRPr="00C42EF4">
        <w:rPr>
          <w:rFonts w:cstheme="minorHAnsi"/>
          <w:color w:val="000014"/>
        </w:rPr>
        <w:t xml:space="preserve">Virksomhedens </w:t>
      </w:r>
      <w:r w:rsidR="002C79B2" w:rsidRPr="00C42EF4">
        <w:rPr>
          <w:rFonts w:cstheme="minorHAnsi"/>
          <w:color w:val="000014"/>
        </w:rPr>
        <w:t>tegningsberettigede</w:t>
      </w:r>
      <w:r w:rsidRPr="00C42EF4">
        <w:rPr>
          <w:rFonts w:cstheme="minorHAnsi"/>
          <w:color w:val="000014"/>
        </w:rPr>
        <w:t xml:space="preserve"> følger løbende op på gennemførte ledelsesevalueringer og eventuel</w:t>
      </w:r>
      <w:r w:rsidR="002C79B2" w:rsidRPr="00C42EF4">
        <w:rPr>
          <w:rFonts w:cstheme="minorHAnsi"/>
          <w:color w:val="000014"/>
        </w:rPr>
        <w:t>t</w:t>
      </w:r>
      <w:r w:rsidRPr="00C42EF4">
        <w:rPr>
          <w:rFonts w:cstheme="minorHAnsi"/>
          <w:color w:val="000014"/>
        </w:rPr>
        <w:t xml:space="preserve"> iværksatte korrigerende handlinger afledt heraf.</w:t>
      </w:r>
    </w:p>
    <w:p w14:paraId="7F1150A7" w14:textId="4C00026C" w:rsidR="007E7C59" w:rsidRPr="00C42EF4" w:rsidRDefault="007E7C59" w:rsidP="00C42EF4">
      <w:pPr>
        <w:spacing w:line="240" w:lineRule="auto"/>
        <w:rPr>
          <w:rFonts w:cstheme="minorHAnsi"/>
          <w:color w:val="000014"/>
        </w:rPr>
      </w:pPr>
      <w:r w:rsidRPr="00C42EF4">
        <w:rPr>
          <w:rFonts w:cstheme="minorHAnsi"/>
          <w:color w:val="000014"/>
        </w:rPr>
        <w:t xml:space="preserve">Virksomheden </w:t>
      </w:r>
      <w:r w:rsidR="003E4233" w:rsidRPr="00C42EF4">
        <w:rPr>
          <w:rFonts w:cstheme="minorHAnsi"/>
          <w:color w:val="000014"/>
        </w:rPr>
        <w:t xml:space="preserve">skal </w:t>
      </w:r>
      <w:r w:rsidRPr="00C42EF4">
        <w:rPr>
          <w:rFonts w:cstheme="minorHAnsi"/>
          <w:color w:val="000014"/>
        </w:rPr>
        <w:t>sikre</w:t>
      </w:r>
      <w:r w:rsidR="003E4233" w:rsidRPr="00C42EF4">
        <w:rPr>
          <w:rFonts w:cstheme="minorHAnsi"/>
          <w:color w:val="000014"/>
        </w:rPr>
        <w:t xml:space="preserve"> at</w:t>
      </w:r>
      <w:r w:rsidRPr="00C42EF4">
        <w:rPr>
          <w:rFonts w:cstheme="minorHAnsi"/>
          <w:color w:val="000014"/>
        </w:rPr>
        <w:t xml:space="preserve"> eventuelle ændringer indarbejdes i kvalitetsledelsessystemet.</w:t>
      </w:r>
    </w:p>
    <w:p w14:paraId="6DBE54F8" w14:textId="1DAC99A8" w:rsidR="007878CD" w:rsidRPr="00C42EF4" w:rsidRDefault="007878CD" w:rsidP="00C42EF4">
      <w:pPr>
        <w:pStyle w:val="Overskrift1"/>
        <w:rPr>
          <w:rFonts w:asciiTheme="minorHAnsi" w:hAnsiTheme="minorHAnsi" w:cstheme="minorHAnsi"/>
          <w:b/>
          <w:bCs/>
          <w:sz w:val="22"/>
          <w:szCs w:val="22"/>
        </w:rPr>
      </w:pPr>
      <w:bookmarkStart w:id="18" w:name="_Toc191026781"/>
      <w:r w:rsidRPr="00C42EF4">
        <w:rPr>
          <w:rFonts w:asciiTheme="minorHAnsi" w:hAnsiTheme="minorHAnsi" w:cstheme="minorHAnsi"/>
          <w:b/>
          <w:bCs/>
          <w:sz w:val="22"/>
          <w:szCs w:val="22"/>
        </w:rPr>
        <w:t>Kvalitetspolitik</w:t>
      </w:r>
      <w:bookmarkEnd w:id="18"/>
      <w:r w:rsidRPr="00C42EF4">
        <w:rPr>
          <w:rFonts w:asciiTheme="minorHAnsi" w:hAnsiTheme="minorHAnsi" w:cstheme="minorHAnsi"/>
          <w:b/>
          <w:bCs/>
          <w:sz w:val="22"/>
          <w:szCs w:val="22"/>
        </w:rPr>
        <w:t xml:space="preserve"> </w:t>
      </w:r>
    </w:p>
    <w:p w14:paraId="39CEB231" w14:textId="77777777" w:rsidR="007878CD" w:rsidRPr="00C42EF4" w:rsidRDefault="007878CD" w:rsidP="00C42EF4">
      <w:pPr>
        <w:tabs>
          <w:tab w:val="left" w:pos="720"/>
        </w:tabs>
        <w:rPr>
          <w:rFonts w:cstheme="minorHAnsi"/>
        </w:rPr>
      </w:pPr>
      <w:r w:rsidRPr="00C42EF4">
        <w:rPr>
          <w:rFonts w:cstheme="minorHAnsi"/>
        </w:rPr>
        <w:t xml:space="preserve">Virksomheden vil sikre og dokumentere den højst opnåelige kvalitet ved at opfylde lov- og myndighedskrav, aftaler, kundekrav, branche- samt faglige standarders krav og anbefalinger. </w:t>
      </w:r>
    </w:p>
    <w:p w14:paraId="3CCDE4BB" w14:textId="5BC58E0C" w:rsidR="007878CD" w:rsidRPr="00C42EF4" w:rsidRDefault="007878CD" w:rsidP="00C42EF4">
      <w:pPr>
        <w:tabs>
          <w:tab w:val="left" w:pos="720"/>
        </w:tabs>
        <w:rPr>
          <w:rFonts w:cstheme="minorHAnsi"/>
        </w:rPr>
      </w:pPr>
      <w:r w:rsidRPr="00C42EF4">
        <w:rPr>
          <w:rFonts w:cstheme="minorHAnsi"/>
        </w:rPr>
        <w:t>Den kundeoplevede kvalitet sikres, ved opfølgning på kunders negative tilbagemeldinger på udførte arbejdsopgaver.</w:t>
      </w:r>
    </w:p>
    <w:p w14:paraId="65A93E22" w14:textId="53AA4A92" w:rsidR="007878CD" w:rsidRPr="00C42EF4" w:rsidRDefault="007878CD" w:rsidP="00C42EF4">
      <w:pPr>
        <w:pStyle w:val="Overskrift1"/>
        <w:rPr>
          <w:rFonts w:asciiTheme="minorHAnsi" w:hAnsiTheme="minorHAnsi" w:cstheme="minorHAnsi"/>
          <w:b/>
          <w:bCs/>
          <w:sz w:val="22"/>
          <w:szCs w:val="22"/>
        </w:rPr>
      </w:pPr>
      <w:bookmarkStart w:id="19" w:name="_Toc191026782"/>
      <w:r w:rsidRPr="00C42EF4">
        <w:rPr>
          <w:rFonts w:asciiTheme="minorHAnsi" w:hAnsiTheme="minorHAnsi" w:cstheme="minorHAnsi"/>
          <w:b/>
          <w:bCs/>
          <w:sz w:val="22"/>
          <w:szCs w:val="22"/>
        </w:rPr>
        <w:t>Kvalitetsmål</w:t>
      </w:r>
      <w:bookmarkEnd w:id="19"/>
    </w:p>
    <w:p w14:paraId="28C18FDF" w14:textId="77777777" w:rsidR="007878CD" w:rsidRPr="00C42EF4" w:rsidRDefault="007878CD" w:rsidP="00C42EF4">
      <w:pPr>
        <w:tabs>
          <w:tab w:val="left" w:pos="720"/>
        </w:tabs>
        <w:rPr>
          <w:rFonts w:cstheme="minorHAnsi"/>
        </w:rPr>
      </w:pPr>
      <w:r w:rsidRPr="00C42EF4">
        <w:rPr>
          <w:rFonts w:cstheme="minorHAnsi"/>
        </w:rPr>
        <w:t>Virksomheden har følgende kvalitetsmål:</w:t>
      </w:r>
    </w:p>
    <w:p w14:paraId="24B9189C" w14:textId="77777777"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Kundekrav, aftaler, lov- og myndighedskrav overholdes hver gang</w:t>
      </w:r>
    </w:p>
    <w:p w14:paraId="6BF1CDCB" w14:textId="2E79C934" w:rsidR="007878CD" w:rsidRPr="00C42EF4" w:rsidRDefault="005A4301"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O</w:t>
      </w:r>
      <w:r w:rsidR="007878CD" w:rsidRPr="00C42EF4">
        <w:rPr>
          <w:rFonts w:cstheme="minorHAnsi"/>
        </w:rPr>
        <w:t>pdateret viden ift. gældende regler for udførelse af arbejdet ved deltagelse i relevant efteruddannelse</w:t>
      </w:r>
    </w:p>
    <w:p w14:paraId="3670DCA2" w14:textId="112894C1"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 xml:space="preserve">Adgang til gældende regelgrundlag og tekniske forskrifter </w:t>
      </w:r>
    </w:p>
    <w:p w14:paraId="22CCFE4E" w14:textId="77777777"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 xml:space="preserve">Gældende regler følges, medmindre der er dokumentation for dispensation, eller aftale med kunden om fravigelse </w:t>
      </w:r>
    </w:p>
    <w:p w14:paraId="2D44CCCE" w14:textId="77777777"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Ved kundehenvendelser der omhandler fejl virksomheden har begået, sker der udbedring uden unødig forsinkelse</w:t>
      </w:r>
    </w:p>
    <w:p w14:paraId="56501B24" w14:textId="437A4F15" w:rsidR="007E7C59" w:rsidRPr="00C42EF4" w:rsidRDefault="007E7C59" w:rsidP="00C42EF4">
      <w:pPr>
        <w:pStyle w:val="Overskrift1"/>
        <w:rPr>
          <w:rFonts w:asciiTheme="minorHAnsi" w:hAnsiTheme="minorHAnsi" w:cstheme="minorHAnsi"/>
          <w:b/>
          <w:bCs/>
          <w:sz w:val="22"/>
          <w:szCs w:val="22"/>
        </w:rPr>
      </w:pPr>
      <w:bookmarkStart w:id="20" w:name="_Toc191026783"/>
      <w:proofErr w:type="spellStart"/>
      <w:r w:rsidRPr="00C42EF4">
        <w:rPr>
          <w:rFonts w:asciiTheme="minorHAnsi" w:hAnsiTheme="minorHAnsi" w:cstheme="minorHAnsi"/>
          <w:b/>
          <w:bCs/>
          <w:sz w:val="22"/>
          <w:szCs w:val="22"/>
        </w:rPr>
        <w:t>Indlejet</w:t>
      </w:r>
      <w:proofErr w:type="spellEnd"/>
      <w:r w:rsidRPr="00C42EF4">
        <w:rPr>
          <w:rFonts w:asciiTheme="minorHAnsi" w:hAnsiTheme="minorHAnsi" w:cstheme="minorHAnsi"/>
          <w:b/>
          <w:bCs/>
          <w:sz w:val="22"/>
          <w:szCs w:val="22"/>
        </w:rPr>
        <w:t xml:space="preserve"> personale</w:t>
      </w:r>
      <w:bookmarkEnd w:id="20"/>
    </w:p>
    <w:p w14:paraId="5A2E1350" w14:textId="1D35A056" w:rsidR="007E7C59" w:rsidRPr="00C42EF4" w:rsidRDefault="007E7C59" w:rsidP="00C42EF4">
      <w:pPr>
        <w:spacing w:line="240" w:lineRule="auto"/>
        <w:rPr>
          <w:rFonts w:cstheme="minorHAnsi"/>
          <w:color w:val="000014"/>
        </w:rPr>
      </w:pPr>
      <w:r w:rsidRPr="00C42EF4">
        <w:rPr>
          <w:rFonts w:cstheme="minorHAnsi"/>
          <w:color w:val="000014"/>
        </w:rPr>
        <w:t xml:space="preserve">Ved </w:t>
      </w:r>
      <w:proofErr w:type="spellStart"/>
      <w:r w:rsidRPr="00C42EF4">
        <w:rPr>
          <w:rFonts w:cstheme="minorHAnsi"/>
          <w:color w:val="000014"/>
        </w:rPr>
        <w:t>indleje</w:t>
      </w:r>
      <w:proofErr w:type="spellEnd"/>
      <w:r w:rsidRPr="00C42EF4">
        <w:rPr>
          <w:rFonts w:cstheme="minorHAnsi"/>
          <w:color w:val="000014"/>
        </w:rPr>
        <w:t xml:space="preserve"> af personale fra anden virksomhed, bærer virksomheden ansvaret for det arbejde, som den </w:t>
      </w:r>
      <w:proofErr w:type="spellStart"/>
      <w:r w:rsidRPr="00C42EF4">
        <w:rPr>
          <w:rFonts w:cstheme="minorHAnsi"/>
          <w:color w:val="000014"/>
        </w:rPr>
        <w:t>indlejede</w:t>
      </w:r>
      <w:proofErr w:type="spellEnd"/>
      <w:r w:rsidRPr="00C42EF4">
        <w:rPr>
          <w:rFonts w:cstheme="minorHAnsi"/>
          <w:color w:val="000014"/>
        </w:rPr>
        <w:t xml:space="preserve"> person udfører.</w:t>
      </w:r>
    </w:p>
    <w:p w14:paraId="34A7B8BC" w14:textId="62C7874C" w:rsidR="007E7C59" w:rsidRPr="00C42EF4" w:rsidRDefault="007E7C59" w:rsidP="00C42EF4">
      <w:pPr>
        <w:spacing w:line="240" w:lineRule="auto"/>
        <w:rPr>
          <w:rFonts w:cstheme="minorHAnsi"/>
          <w:color w:val="000014"/>
        </w:rPr>
      </w:pPr>
      <w:r w:rsidRPr="00C42EF4">
        <w:rPr>
          <w:rFonts w:cstheme="minorHAnsi"/>
          <w:color w:val="000014"/>
        </w:rPr>
        <w:t xml:space="preserve">Der skal foreligge underskreven lejeaftale mellem virksomheden og udlejer </w:t>
      </w:r>
      <w:r w:rsidR="00EE5646" w:rsidRPr="00C42EF4">
        <w:rPr>
          <w:rFonts w:cstheme="minorHAnsi"/>
          <w:color w:val="000014"/>
        </w:rPr>
        <w:t xml:space="preserve">af </w:t>
      </w:r>
      <w:r w:rsidRPr="00C42EF4">
        <w:rPr>
          <w:rFonts w:cstheme="minorHAnsi"/>
          <w:color w:val="000014"/>
        </w:rPr>
        <w:t>personale.</w:t>
      </w:r>
    </w:p>
    <w:p w14:paraId="2166C184" w14:textId="2669851F" w:rsidR="007E7C59" w:rsidRPr="00C42EF4" w:rsidRDefault="007E7C59" w:rsidP="00C42EF4">
      <w:pPr>
        <w:pStyle w:val="Overskrift1"/>
        <w:rPr>
          <w:rFonts w:asciiTheme="minorHAnsi" w:hAnsiTheme="minorHAnsi" w:cstheme="minorHAnsi"/>
          <w:b/>
          <w:bCs/>
          <w:sz w:val="22"/>
          <w:szCs w:val="22"/>
        </w:rPr>
      </w:pPr>
      <w:bookmarkStart w:id="21" w:name="_Toc191026784"/>
      <w:r w:rsidRPr="00C42EF4">
        <w:rPr>
          <w:rFonts w:asciiTheme="minorHAnsi" w:hAnsiTheme="minorHAnsi" w:cstheme="minorHAnsi"/>
          <w:b/>
          <w:bCs/>
          <w:sz w:val="22"/>
          <w:szCs w:val="22"/>
        </w:rPr>
        <w:lastRenderedPageBreak/>
        <w:t>Brug af kabel- eller rørmontør</w:t>
      </w:r>
      <w:bookmarkEnd w:id="21"/>
    </w:p>
    <w:p w14:paraId="7E1AA7C9" w14:textId="49F4D727" w:rsidR="007E7C59" w:rsidRPr="00C42EF4" w:rsidRDefault="007E7C59" w:rsidP="00C42EF4">
      <w:pPr>
        <w:spacing w:after="0" w:line="240" w:lineRule="auto"/>
        <w:rPr>
          <w:rFonts w:cstheme="minorHAnsi"/>
          <w:color w:val="000014"/>
        </w:rPr>
      </w:pPr>
      <w:r w:rsidRPr="00C42EF4">
        <w:rPr>
          <w:rFonts w:cstheme="minorHAnsi"/>
          <w:color w:val="000014"/>
        </w:rPr>
        <w:t>Hvis dele af el eller vvs-arbejdet udføres af kabel- eller rørmontør fra anden virksomhed, skal virksomhedens fagligt ansvarlige sikrer, at der foreligger dokumentation for hvem, der har udført arbejdet, at den pågældende har et kursus der er godkendt af Sikkerhedsstyrelsen, og at kabel- eller rørmontøren har underskrevet en erklæring på, at arbejdet er udført efter gældende regler.</w:t>
      </w:r>
    </w:p>
    <w:p w14:paraId="3ADAB039" w14:textId="025C3173" w:rsidR="0014792E" w:rsidRPr="00DB158B" w:rsidRDefault="004A7381" w:rsidP="00DB158B">
      <w:pPr>
        <w:pStyle w:val="Overskrift1"/>
        <w:rPr>
          <w:rFonts w:asciiTheme="minorHAnsi" w:hAnsiTheme="minorHAnsi" w:cstheme="minorHAnsi"/>
          <w:b/>
          <w:bCs/>
          <w:sz w:val="22"/>
          <w:szCs w:val="22"/>
        </w:rPr>
      </w:pPr>
      <w:bookmarkStart w:id="22" w:name="_Toc191026785"/>
      <w:r w:rsidRPr="00C42EF4">
        <w:rPr>
          <w:rFonts w:asciiTheme="minorHAnsi" w:hAnsiTheme="minorHAnsi" w:cstheme="minorHAnsi"/>
          <w:b/>
          <w:bCs/>
          <w:sz w:val="22"/>
          <w:szCs w:val="22"/>
        </w:rPr>
        <w:t>VE-tillæg</w:t>
      </w:r>
      <w:bookmarkStart w:id="23" w:name="_Toc97433127"/>
      <w:bookmarkStart w:id="24" w:name="_Toc97433252"/>
      <w:bookmarkStart w:id="25" w:name="_Toc120602492"/>
      <w:bookmarkStart w:id="26" w:name="_Toc120602656"/>
      <w:bookmarkEnd w:id="22"/>
    </w:p>
    <w:p w14:paraId="080868AC" w14:textId="4FDBB5CF" w:rsidR="007878CD" w:rsidRPr="00C42EF4" w:rsidRDefault="007878CD" w:rsidP="00C42EF4">
      <w:pPr>
        <w:pStyle w:val="Overskrift2"/>
        <w:rPr>
          <w:rFonts w:asciiTheme="minorHAnsi" w:hAnsiTheme="minorHAnsi" w:cstheme="minorHAnsi"/>
          <w:sz w:val="22"/>
          <w:szCs w:val="22"/>
        </w:rPr>
      </w:pPr>
      <w:bookmarkStart w:id="27" w:name="_Toc191026786"/>
      <w:r w:rsidRPr="00C42EF4">
        <w:rPr>
          <w:rFonts w:asciiTheme="minorHAnsi" w:hAnsiTheme="minorHAnsi" w:cstheme="minorHAnsi"/>
          <w:sz w:val="22"/>
          <w:szCs w:val="22"/>
        </w:rPr>
        <w:t>VE-ansvarlige</w:t>
      </w:r>
      <w:bookmarkStart w:id="28" w:name="_Toc97433128"/>
      <w:bookmarkStart w:id="29" w:name="_Toc97433253"/>
      <w:bookmarkStart w:id="30" w:name="_Toc120602658"/>
      <w:bookmarkEnd w:id="23"/>
      <w:bookmarkEnd w:id="24"/>
      <w:bookmarkEnd w:id="25"/>
      <w:bookmarkEnd w:id="26"/>
      <w:r w:rsidRPr="00C42EF4">
        <w:rPr>
          <w:rFonts w:asciiTheme="minorHAnsi" w:hAnsiTheme="minorHAnsi" w:cstheme="minorHAnsi"/>
          <w:sz w:val="22"/>
          <w:szCs w:val="22"/>
        </w:rPr>
        <w:t xml:space="preserve"> på området for små VE-anlæg (VEA)</w:t>
      </w:r>
      <w:bookmarkEnd w:id="27"/>
    </w:p>
    <w:p w14:paraId="45A44ABA" w14:textId="77777777" w:rsidR="007878CD" w:rsidRPr="00C42EF4" w:rsidRDefault="007878CD" w:rsidP="00C42EF4">
      <w:pPr>
        <w:numPr>
          <w:ilvl w:val="12"/>
          <w:numId w:val="0"/>
        </w:numPr>
        <w:rPr>
          <w:rFonts w:cstheme="minorHAnsi"/>
        </w:rPr>
      </w:pPr>
      <w:r w:rsidRPr="00C42EF4">
        <w:rPr>
          <w:rFonts w:cstheme="minorHAnsi"/>
        </w:rPr>
        <w:t xml:space="preserve">VEA er ansvarlig for at nærværende KLS følges, </w:t>
      </w:r>
      <w:bookmarkStart w:id="31" w:name="_Hlk42350850"/>
      <w:r w:rsidRPr="00C42EF4">
        <w:rPr>
          <w:rFonts w:cstheme="minorHAnsi"/>
        </w:rPr>
        <w:t xml:space="preserve">herunder at installation og montering udføres i henhold til gældende myndighedsregler og tekniske anvisninger. </w:t>
      </w:r>
    </w:p>
    <w:bookmarkEnd w:id="31"/>
    <w:p w14:paraId="33375A3B" w14:textId="77777777" w:rsidR="007878CD" w:rsidRPr="00C42EF4" w:rsidRDefault="007878CD" w:rsidP="00C42EF4">
      <w:pPr>
        <w:numPr>
          <w:ilvl w:val="12"/>
          <w:numId w:val="0"/>
        </w:numPr>
        <w:rPr>
          <w:rFonts w:cstheme="minorHAnsi"/>
        </w:rPr>
      </w:pPr>
      <w:r w:rsidRPr="00C42EF4">
        <w:rPr>
          <w:rFonts w:cstheme="minorHAnsi"/>
        </w:rPr>
        <w:t xml:space="preserve">VEA sikrer, at de </w:t>
      </w:r>
      <w:proofErr w:type="gramStart"/>
      <w:r w:rsidRPr="00C42EF4">
        <w:rPr>
          <w:rFonts w:cstheme="minorHAnsi"/>
        </w:rPr>
        <w:t>fornødne</w:t>
      </w:r>
      <w:proofErr w:type="gramEnd"/>
      <w:r w:rsidRPr="00C42EF4">
        <w:rPr>
          <w:rFonts w:cstheme="minorHAnsi"/>
        </w:rPr>
        <w:t xml:space="preserve"> aktioner iværksættes i tilfælde af konstaterede fejl, mangler eller afvigelser.</w:t>
      </w:r>
    </w:p>
    <w:p w14:paraId="7BBF2B56" w14:textId="77777777" w:rsidR="007878CD" w:rsidRPr="00C42EF4" w:rsidRDefault="007878CD" w:rsidP="00C42EF4">
      <w:pPr>
        <w:pStyle w:val="Overskrift2"/>
        <w:rPr>
          <w:rFonts w:asciiTheme="minorHAnsi" w:hAnsiTheme="minorHAnsi" w:cstheme="minorHAnsi"/>
          <w:sz w:val="22"/>
          <w:szCs w:val="22"/>
        </w:rPr>
      </w:pPr>
      <w:bookmarkStart w:id="32" w:name="_Toc191026787"/>
      <w:r w:rsidRPr="00C42EF4">
        <w:rPr>
          <w:rFonts w:asciiTheme="minorHAnsi" w:hAnsiTheme="minorHAnsi" w:cstheme="minorHAnsi"/>
          <w:sz w:val="22"/>
          <w:szCs w:val="22"/>
        </w:rPr>
        <w:t>Planlægning og tilrettelæggelse af arbejdet</w:t>
      </w:r>
      <w:bookmarkEnd w:id="32"/>
    </w:p>
    <w:p w14:paraId="6FEE8896" w14:textId="77777777" w:rsidR="007878CD" w:rsidRPr="00C42EF4" w:rsidRDefault="007878CD" w:rsidP="00C42EF4">
      <w:pPr>
        <w:tabs>
          <w:tab w:val="left" w:pos="1077"/>
          <w:tab w:val="right" w:pos="10773"/>
        </w:tabs>
        <w:rPr>
          <w:rFonts w:cstheme="minorHAnsi"/>
        </w:rPr>
      </w:pPr>
      <w:r w:rsidRPr="00C42EF4">
        <w:rPr>
          <w:rFonts w:cstheme="minorHAnsi"/>
        </w:rPr>
        <w:t>VEA sikrer, inden en aftale om installation og montering af små VE-anlæg indgås, at opgaven kan udføres korrekt, og at løsningerne, hvis virksomheden ikke selv har foretaget projektering af anlægget, er i overensstemmelse med lovgivningen og med fokus på største mulige energieffektivitet.</w:t>
      </w:r>
    </w:p>
    <w:p w14:paraId="2CFAD68F" w14:textId="13EF1556" w:rsidR="007878CD" w:rsidRPr="00C42EF4" w:rsidRDefault="007878CD" w:rsidP="00C42EF4">
      <w:pPr>
        <w:numPr>
          <w:ilvl w:val="12"/>
          <w:numId w:val="0"/>
        </w:numPr>
        <w:rPr>
          <w:rFonts w:cstheme="minorHAnsi"/>
        </w:rPr>
      </w:pPr>
      <w:r w:rsidRPr="00C42EF4">
        <w:rPr>
          <w:rFonts w:cstheme="minorHAnsi"/>
        </w:rPr>
        <w:t>VEA kan delegere opgaver til medarbejdere til at foretage gennemgang af aftaler og projekter, hvis medarbejderen der mo</w:t>
      </w:r>
      <w:r w:rsidR="005A4301" w:rsidRPr="00C42EF4">
        <w:rPr>
          <w:rFonts w:cstheme="minorHAnsi"/>
        </w:rPr>
        <w:t>d</w:t>
      </w:r>
      <w:r w:rsidRPr="00C42EF4">
        <w:rPr>
          <w:rFonts w:cstheme="minorHAnsi"/>
        </w:rPr>
        <w:t>tager delegeringen, har de nødvendige kvalifikationer.</w:t>
      </w:r>
    </w:p>
    <w:p w14:paraId="346FD237" w14:textId="77777777" w:rsidR="007878CD" w:rsidRPr="00C42EF4" w:rsidRDefault="007878CD" w:rsidP="00C42EF4">
      <w:pPr>
        <w:pStyle w:val="Overskrift2"/>
        <w:rPr>
          <w:rFonts w:asciiTheme="minorHAnsi" w:hAnsiTheme="minorHAnsi" w:cstheme="minorHAnsi"/>
          <w:sz w:val="22"/>
          <w:szCs w:val="22"/>
        </w:rPr>
      </w:pPr>
      <w:bookmarkStart w:id="33" w:name="_Toc191026788"/>
      <w:r w:rsidRPr="00C42EF4">
        <w:rPr>
          <w:rFonts w:asciiTheme="minorHAnsi" w:hAnsiTheme="minorHAnsi" w:cstheme="minorHAnsi"/>
          <w:sz w:val="22"/>
          <w:szCs w:val="22"/>
        </w:rPr>
        <w:t>Anmeldelse af arbejder</w:t>
      </w:r>
      <w:bookmarkEnd w:id="33"/>
    </w:p>
    <w:p w14:paraId="40E0621F" w14:textId="77777777" w:rsidR="007878CD" w:rsidRPr="00C42EF4" w:rsidRDefault="007878CD" w:rsidP="00C42EF4">
      <w:pPr>
        <w:tabs>
          <w:tab w:val="left" w:pos="567"/>
        </w:tabs>
        <w:rPr>
          <w:rFonts w:cstheme="minorHAnsi"/>
        </w:rPr>
      </w:pPr>
      <w:proofErr w:type="gramStart"/>
      <w:r w:rsidRPr="00C42EF4">
        <w:rPr>
          <w:rFonts w:cstheme="minorHAnsi"/>
        </w:rPr>
        <w:t>Såfremt</w:t>
      </w:r>
      <w:proofErr w:type="gramEnd"/>
      <w:r w:rsidRPr="00C42EF4">
        <w:rPr>
          <w:rFonts w:cstheme="minorHAnsi"/>
        </w:rPr>
        <w:t xml:space="preserve"> der kræves ansøgning/forhåndsgodkendelse hos kommuner eller forsyningsselskaber, sikrer VEA at ansøgning eller anmeldelse af arbejdet til relevante myndighed er foretaget.</w:t>
      </w:r>
    </w:p>
    <w:p w14:paraId="3D010C52" w14:textId="77777777" w:rsidR="007878CD" w:rsidRPr="00C42EF4" w:rsidRDefault="007878CD" w:rsidP="00C42EF4">
      <w:pPr>
        <w:pStyle w:val="Overskrift2"/>
        <w:rPr>
          <w:rFonts w:asciiTheme="minorHAnsi" w:hAnsiTheme="minorHAnsi" w:cstheme="minorHAnsi"/>
          <w:sz w:val="22"/>
          <w:szCs w:val="22"/>
        </w:rPr>
      </w:pPr>
      <w:bookmarkStart w:id="34" w:name="_Toc191026789"/>
      <w:r w:rsidRPr="00C42EF4">
        <w:rPr>
          <w:rFonts w:asciiTheme="minorHAnsi" w:hAnsiTheme="minorHAnsi" w:cstheme="minorHAnsi"/>
          <w:sz w:val="22"/>
          <w:szCs w:val="22"/>
        </w:rPr>
        <w:t>Bemanding</w:t>
      </w:r>
      <w:bookmarkStart w:id="35" w:name="_Toc97363055"/>
      <w:bookmarkStart w:id="36" w:name="_Toc97363271"/>
      <w:bookmarkStart w:id="37" w:name="_Toc97433159"/>
      <w:bookmarkStart w:id="38" w:name="_Toc97433276"/>
      <w:bookmarkStart w:id="39" w:name="_Toc120602689"/>
      <w:bookmarkEnd w:id="34"/>
      <w:r w:rsidRPr="00C42EF4">
        <w:rPr>
          <w:rFonts w:asciiTheme="minorHAnsi" w:hAnsiTheme="minorHAnsi" w:cstheme="minorHAnsi"/>
          <w:sz w:val="22"/>
          <w:szCs w:val="22"/>
        </w:rPr>
        <w:t xml:space="preserve"> </w:t>
      </w:r>
    </w:p>
    <w:p w14:paraId="6C427596" w14:textId="6C660991" w:rsidR="007878CD" w:rsidRPr="00C42EF4" w:rsidRDefault="007878CD" w:rsidP="00C42EF4">
      <w:pPr>
        <w:tabs>
          <w:tab w:val="left" w:pos="1077"/>
          <w:tab w:val="right" w:pos="10773"/>
        </w:tabs>
        <w:rPr>
          <w:rFonts w:cstheme="minorHAnsi"/>
        </w:rPr>
      </w:pPr>
      <w:r w:rsidRPr="00C42EF4">
        <w:rPr>
          <w:rFonts w:cstheme="minorHAnsi"/>
        </w:rPr>
        <w:t>VEA sikrer, at opgaver bemandes med medarbejdere, der er fagligt kompetente til at installere og montere små VE-anlæg.</w:t>
      </w:r>
      <w:bookmarkEnd w:id="35"/>
      <w:bookmarkEnd w:id="36"/>
      <w:bookmarkEnd w:id="37"/>
      <w:bookmarkEnd w:id="38"/>
      <w:bookmarkEnd w:id="39"/>
      <w:r w:rsidRPr="00C42EF4">
        <w:rPr>
          <w:rFonts w:cstheme="minorHAnsi"/>
        </w:rPr>
        <w:t xml:space="preserve"> Det fremgår af proces- og slutkontrolskema</w:t>
      </w:r>
      <w:r w:rsidR="00E02206" w:rsidRPr="00C42EF4">
        <w:rPr>
          <w:rFonts w:cstheme="minorHAnsi"/>
        </w:rPr>
        <w:t xml:space="preserve">, </w:t>
      </w:r>
      <w:r w:rsidRPr="00C42EF4">
        <w:rPr>
          <w:rFonts w:cstheme="minorHAnsi"/>
        </w:rPr>
        <w:t>hvem der har udført en given opgave.</w:t>
      </w:r>
    </w:p>
    <w:p w14:paraId="138831F0" w14:textId="61074799" w:rsidR="007878CD" w:rsidRPr="00C42EF4" w:rsidRDefault="007878CD" w:rsidP="00C42EF4">
      <w:pPr>
        <w:numPr>
          <w:ilvl w:val="12"/>
          <w:numId w:val="0"/>
        </w:numPr>
        <w:rPr>
          <w:rFonts w:cstheme="minorHAnsi"/>
        </w:rPr>
      </w:pPr>
      <w:r w:rsidRPr="00C42EF4">
        <w:rPr>
          <w:rFonts w:cstheme="minorHAnsi"/>
        </w:rPr>
        <w:t>VEA kan delegere til medarbejdere at foretage bemanding af opgaver, hvis medarbejderen der modtager delegeringen, har de nødvendige kvalifikationer.</w:t>
      </w:r>
    </w:p>
    <w:p w14:paraId="28678CB2" w14:textId="77777777" w:rsidR="007878CD" w:rsidRPr="00C42EF4" w:rsidRDefault="007878CD" w:rsidP="00C42EF4">
      <w:pPr>
        <w:pStyle w:val="Overskrift2"/>
        <w:rPr>
          <w:rFonts w:asciiTheme="minorHAnsi" w:hAnsiTheme="minorHAnsi" w:cstheme="minorHAnsi"/>
          <w:sz w:val="22"/>
          <w:szCs w:val="22"/>
        </w:rPr>
      </w:pPr>
      <w:bookmarkStart w:id="40" w:name="_Toc191026790"/>
      <w:r w:rsidRPr="00C42EF4">
        <w:rPr>
          <w:rFonts w:asciiTheme="minorHAnsi" w:hAnsiTheme="minorHAnsi" w:cstheme="minorHAnsi"/>
          <w:sz w:val="22"/>
          <w:szCs w:val="22"/>
        </w:rPr>
        <w:t>Instruktion</w:t>
      </w:r>
      <w:bookmarkEnd w:id="40"/>
    </w:p>
    <w:p w14:paraId="278D53AB" w14:textId="77777777" w:rsidR="007878CD" w:rsidRPr="00C42EF4" w:rsidRDefault="007878CD" w:rsidP="00C42EF4">
      <w:pPr>
        <w:tabs>
          <w:tab w:val="left" w:pos="1077"/>
          <w:tab w:val="right" w:pos="10773"/>
        </w:tabs>
        <w:rPr>
          <w:rFonts w:cstheme="minorHAnsi"/>
        </w:rPr>
      </w:pPr>
      <w:r w:rsidRPr="00C42EF4">
        <w:rPr>
          <w:rFonts w:cstheme="minorHAnsi"/>
        </w:rPr>
        <w:t>VEA sikrer at medarbejdernes behov for instruktion i forbindelse med opgavens udførelse identificeres.</w:t>
      </w:r>
    </w:p>
    <w:p w14:paraId="74BDEB07" w14:textId="467C8DEC" w:rsidR="00F31CF5" w:rsidRPr="00C42EF4" w:rsidRDefault="007878CD" w:rsidP="00334F47">
      <w:pPr>
        <w:tabs>
          <w:tab w:val="left" w:pos="1077"/>
          <w:tab w:val="right" w:pos="10773"/>
        </w:tabs>
        <w:rPr>
          <w:rFonts w:cstheme="minorHAnsi"/>
        </w:rPr>
      </w:pPr>
      <w:r w:rsidRPr="00C42EF4">
        <w:rPr>
          <w:rFonts w:cstheme="minorHAnsi"/>
        </w:rPr>
        <w:t xml:space="preserve">VEA beslutter under hvilke forhold instruktionen gives og hvordan medarbejderne skal forholde sig, </w:t>
      </w:r>
      <w:proofErr w:type="gramStart"/>
      <w:r w:rsidRPr="00C42EF4">
        <w:rPr>
          <w:rFonts w:cstheme="minorHAnsi"/>
        </w:rPr>
        <w:t>såfremt</w:t>
      </w:r>
      <w:proofErr w:type="gramEnd"/>
      <w:r w:rsidRPr="00C42EF4">
        <w:rPr>
          <w:rFonts w:cstheme="minorHAnsi"/>
        </w:rPr>
        <w:t xml:space="preserve"> opgaven indeholder en kompleksitet, som afviger fra det forudsatte.</w:t>
      </w:r>
    </w:p>
    <w:p w14:paraId="559FEDE6" w14:textId="00310C9F" w:rsidR="007878CD" w:rsidRPr="00C42EF4" w:rsidRDefault="007878CD" w:rsidP="00C42EF4">
      <w:pPr>
        <w:numPr>
          <w:ilvl w:val="12"/>
          <w:numId w:val="0"/>
        </w:numPr>
        <w:rPr>
          <w:rFonts w:cstheme="minorHAnsi"/>
        </w:rPr>
      </w:pPr>
      <w:r w:rsidRPr="00C42EF4">
        <w:rPr>
          <w:rFonts w:cstheme="minorHAnsi"/>
        </w:rPr>
        <w:t>Ved installationsarbejde eller montagearbejde, der på grund af type eller omfang vurderes at kræve en nøjere planlægning og beskrivelse, udarbejder VEA en arbejdsbeskrivelse, som indeholder de nødvendige oplysninger vedrørende aktuelle forhold som:</w:t>
      </w:r>
    </w:p>
    <w:p w14:paraId="73766CB7" w14:textId="77777777" w:rsidR="007878CD" w:rsidRPr="00C42EF4" w:rsidRDefault="007878CD" w:rsidP="00C42EF4">
      <w:pPr>
        <w:numPr>
          <w:ilvl w:val="0"/>
          <w:numId w:val="20"/>
        </w:numPr>
        <w:tabs>
          <w:tab w:val="num" w:pos="-1560"/>
        </w:tabs>
        <w:spacing w:after="0" w:line="240" w:lineRule="auto"/>
        <w:ind w:left="0" w:firstLine="600"/>
        <w:rPr>
          <w:rFonts w:cstheme="minorHAnsi"/>
        </w:rPr>
      </w:pPr>
      <w:r w:rsidRPr="00C42EF4">
        <w:rPr>
          <w:rFonts w:cstheme="minorHAnsi"/>
        </w:rPr>
        <w:t>anvendelse af materiale, komponenter og udstyr</w:t>
      </w:r>
    </w:p>
    <w:p w14:paraId="2135925B" w14:textId="77777777" w:rsidR="007878CD" w:rsidRPr="00C42EF4" w:rsidRDefault="007878CD" w:rsidP="00C42EF4">
      <w:pPr>
        <w:numPr>
          <w:ilvl w:val="0"/>
          <w:numId w:val="20"/>
        </w:numPr>
        <w:tabs>
          <w:tab w:val="num" w:pos="-1680"/>
        </w:tabs>
        <w:spacing w:after="0" w:line="240" w:lineRule="auto"/>
        <w:ind w:left="0" w:firstLine="600"/>
        <w:rPr>
          <w:rFonts w:cstheme="minorHAnsi"/>
        </w:rPr>
      </w:pPr>
      <w:r w:rsidRPr="00C42EF4">
        <w:rPr>
          <w:rFonts w:cstheme="minorHAnsi"/>
        </w:rPr>
        <w:t>udførelsesmetode, kvalitet og sikkerhed, baseret på forhold hos kunden</w:t>
      </w:r>
    </w:p>
    <w:p w14:paraId="087C48DD" w14:textId="71195C54" w:rsidR="00746B00" w:rsidRPr="00334F47" w:rsidRDefault="007878CD" w:rsidP="00334F47">
      <w:pPr>
        <w:numPr>
          <w:ilvl w:val="0"/>
          <w:numId w:val="20"/>
        </w:numPr>
        <w:tabs>
          <w:tab w:val="num" w:pos="-1680"/>
        </w:tabs>
        <w:spacing w:after="0" w:line="240" w:lineRule="auto"/>
        <w:ind w:left="0" w:firstLine="600"/>
        <w:rPr>
          <w:rFonts w:cstheme="minorHAnsi"/>
        </w:rPr>
      </w:pPr>
      <w:r w:rsidRPr="00C42EF4">
        <w:rPr>
          <w:rFonts w:cstheme="minorHAnsi"/>
        </w:rPr>
        <w:t>arbejdsmiljø og sikkerhed ved arbejdets udførelse</w:t>
      </w:r>
    </w:p>
    <w:p w14:paraId="6E1BCDBA" w14:textId="77777777" w:rsidR="007878CD" w:rsidRPr="00C42EF4" w:rsidRDefault="007878CD" w:rsidP="00C42EF4">
      <w:pPr>
        <w:numPr>
          <w:ilvl w:val="0"/>
          <w:numId w:val="20"/>
        </w:numPr>
        <w:tabs>
          <w:tab w:val="num" w:pos="-1680"/>
        </w:tabs>
        <w:spacing w:after="0" w:line="240" w:lineRule="auto"/>
        <w:ind w:left="0" w:firstLine="600"/>
        <w:rPr>
          <w:rFonts w:cstheme="minorHAnsi"/>
        </w:rPr>
      </w:pPr>
      <w:r w:rsidRPr="00C42EF4">
        <w:rPr>
          <w:rFonts w:cstheme="minorHAnsi"/>
        </w:rPr>
        <w:t>miljøforhold, herunder bortskaffelse m.v.</w:t>
      </w:r>
    </w:p>
    <w:p w14:paraId="0B65AC04" w14:textId="7DF53A71" w:rsidR="005A4301" w:rsidRPr="00C42EF4" w:rsidRDefault="007878CD" w:rsidP="00C42EF4">
      <w:pPr>
        <w:numPr>
          <w:ilvl w:val="0"/>
          <w:numId w:val="20"/>
        </w:numPr>
        <w:tabs>
          <w:tab w:val="num" w:pos="-1680"/>
        </w:tabs>
        <w:spacing w:after="0" w:line="240" w:lineRule="auto"/>
        <w:ind w:left="0" w:firstLine="600"/>
        <w:rPr>
          <w:rFonts w:cstheme="minorHAnsi"/>
        </w:rPr>
      </w:pPr>
      <w:r w:rsidRPr="00C42EF4">
        <w:rPr>
          <w:rFonts w:cstheme="minorHAnsi"/>
        </w:rPr>
        <w:t xml:space="preserve">kontrol, afprøvninger, målinger, særlig dokumentation </w:t>
      </w:r>
    </w:p>
    <w:p w14:paraId="43CFEB00" w14:textId="77777777" w:rsidR="005A4301" w:rsidRPr="00C42EF4" w:rsidRDefault="005A4301" w:rsidP="00C42EF4">
      <w:pPr>
        <w:spacing w:after="0" w:line="240" w:lineRule="auto"/>
        <w:ind w:left="600"/>
        <w:rPr>
          <w:rFonts w:cstheme="minorHAnsi"/>
        </w:rPr>
      </w:pPr>
    </w:p>
    <w:p w14:paraId="59757823" w14:textId="6E1DE1A0" w:rsidR="007878CD" w:rsidRPr="00C42EF4" w:rsidRDefault="007878CD" w:rsidP="00C42EF4">
      <w:pPr>
        <w:tabs>
          <w:tab w:val="left" w:pos="1077"/>
          <w:tab w:val="right" w:pos="10773"/>
        </w:tabs>
        <w:rPr>
          <w:rFonts w:cstheme="minorHAnsi"/>
        </w:rPr>
      </w:pPr>
      <w:r w:rsidRPr="00C42EF4">
        <w:rPr>
          <w:rFonts w:cstheme="minorHAnsi"/>
        </w:rPr>
        <w:t>Udarbejdede skriftlige arbejdsinstruktioner styres og arkiveres i KLS.</w:t>
      </w:r>
    </w:p>
    <w:p w14:paraId="1F0C89C7" w14:textId="77777777" w:rsidR="007878CD" w:rsidRPr="00C42EF4" w:rsidRDefault="007878CD" w:rsidP="00C42EF4">
      <w:pPr>
        <w:tabs>
          <w:tab w:val="left" w:pos="1077"/>
          <w:tab w:val="right" w:pos="10773"/>
        </w:tabs>
        <w:rPr>
          <w:rFonts w:cstheme="minorHAnsi"/>
        </w:rPr>
      </w:pPr>
      <w:r w:rsidRPr="00C42EF4">
        <w:rPr>
          <w:rFonts w:cstheme="minorHAnsi"/>
        </w:rPr>
        <w:t>Arbejdsinstruktionerne skal være udleveret og kendt af montørerne/medarbejderne.</w:t>
      </w:r>
    </w:p>
    <w:p w14:paraId="24BE5D91" w14:textId="2C0FCF19" w:rsidR="007878CD" w:rsidRPr="00C42EF4" w:rsidRDefault="007878CD" w:rsidP="00C42EF4">
      <w:pPr>
        <w:tabs>
          <w:tab w:val="left" w:pos="1077"/>
          <w:tab w:val="right" w:pos="10773"/>
        </w:tabs>
        <w:rPr>
          <w:rFonts w:cstheme="minorHAnsi"/>
        </w:rPr>
      </w:pPr>
      <w:r w:rsidRPr="00C42EF4">
        <w:rPr>
          <w:rFonts w:cstheme="minorHAnsi"/>
        </w:rPr>
        <w:lastRenderedPageBreak/>
        <w:t>En vurdering af behovet for skriftlige arbejdsinstruktioner skal indgå i ledelsens evaluering af systemet.</w:t>
      </w:r>
    </w:p>
    <w:p w14:paraId="0EB75C60" w14:textId="77777777" w:rsidR="00292A88" w:rsidRPr="00C42EF4" w:rsidRDefault="00292A88" w:rsidP="00C42EF4">
      <w:pPr>
        <w:pStyle w:val="Overskrift2"/>
        <w:rPr>
          <w:rFonts w:asciiTheme="minorHAnsi" w:hAnsiTheme="minorHAnsi" w:cstheme="minorHAnsi"/>
          <w:sz w:val="22"/>
          <w:szCs w:val="22"/>
        </w:rPr>
      </w:pPr>
      <w:bookmarkStart w:id="41" w:name="_Toc191026791"/>
      <w:r w:rsidRPr="00C42EF4">
        <w:rPr>
          <w:rFonts w:asciiTheme="minorHAnsi" w:hAnsiTheme="minorHAnsi" w:cstheme="minorHAnsi"/>
          <w:sz w:val="22"/>
          <w:szCs w:val="22"/>
        </w:rPr>
        <w:t>Kompetencer</w:t>
      </w:r>
      <w:bookmarkEnd w:id="41"/>
    </w:p>
    <w:p w14:paraId="2B5F9323" w14:textId="77777777" w:rsidR="00292A88" w:rsidRPr="00C42EF4" w:rsidRDefault="00292A88" w:rsidP="00C42EF4">
      <w:pPr>
        <w:numPr>
          <w:ilvl w:val="12"/>
          <w:numId w:val="0"/>
        </w:numPr>
        <w:rPr>
          <w:rFonts w:ascii="Calibri" w:hAnsi="Calibri"/>
          <w:iCs/>
        </w:rPr>
      </w:pPr>
      <w:r w:rsidRPr="00C42EF4">
        <w:rPr>
          <w:rFonts w:ascii="Calibri" w:hAnsi="Calibri"/>
        </w:rPr>
        <w:t>VEA fastlægger og registrerer medarbejdernes kompetenceniveau ved udfyldelse af kompetenceskema.</w:t>
      </w:r>
      <w:r w:rsidRPr="00C42EF4">
        <w:rPr>
          <w:rFonts w:ascii="Calibri" w:hAnsi="Calibri"/>
          <w:iCs/>
        </w:rPr>
        <w:t xml:space="preserve"> </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3"/>
        <w:gridCol w:w="1159"/>
        <w:gridCol w:w="1014"/>
      </w:tblGrid>
      <w:tr w:rsidR="00292A88" w:rsidRPr="00C42EF4" w14:paraId="2BBC62D5" w14:textId="77777777" w:rsidTr="00911E77">
        <w:trPr>
          <w:trHeight w:val="327"/>
        </w:trPr>
        <w:tc>
          <w:tcPr>
            <w:tcW w:w="7683" w:type="dxa"/>
            <w:shd w:val="clear" w:color="auto" w:fill="C0C0C0"/>
          </w:tcPr>
          <w:p w14:paraId="0C9C6B67" w14:textId="77777777" w:rsidR="00292A88" w:rsidRPr="00C42EF4" w:rsidRDefault="00292A88" w:rsidP="00C42EF4">
            <w:pPr>
              <w:numPr>
                <w:ilvl w:val="12"/>
                <w:numId w:val="0"/>
              </w:numPr>
              <w:rPr>
                <w:rFonts w:ascii="Calibri" w:hAnsi="Calibri"/>
                <w:b/>
                <w:i/>
              </w:rPr>
            </w:pPr>
            <w:r w:rsidRPr="00C42EF4">
              <w:rPr>
                <w:rFonts w:ascii="Calibri" w:hAnsi="Calibri"/>
                <w:b/>
                <w:i/>
              </w:rPr>
              <w:t>Kompetenceniveauer</w:t>
            </w:r>
          </w:p>
        </w:tc>
        <w:tc>
          <w:tcPr>
            <w:tcW w:w="1159" w:type="dxa"/>
            <w:shd w:val="clear" w:color="auto" w:fill="C0C0C0"/>
          </w:tcPr>
          <w:p w14:paraId="67D0FF0B" w14:textId="77777777" w:rsidR="00292A88" w:rsidRPr="00C42EF4" w:rsidRDefault="00292A88" w:rsidP="00C42EF4">
            <w:pPr>
              <w:numPr>
                <w:ilvl w:val="12"/>
                <w:numId w:val="0"/>
              </w:numPr>
              <w:rPr>
                <w:rFonts w:ascii="Calibri" w:hAnsi="Calibri"/>
                <w:b/>
                <w:i/>
              </w:rPr>
            </w:pPr>
            <w:r w:rsidRPr="00C42EF4">
              <w:rPr>
                <w:rFonts w:ascii="Calibri" w:hAnsi="Calibri"/>
                <w:b/>
                <w:i/>
              </w:rPr>
              <w:t>Niveau</w:t>
            </w:r>
          </w:p>
        </w:tc>
        <w:tc>
          <w:tcPr>
            <w:tcW w:w="1014" w:type="dxa"/>
            <w:shd w:val="clear" w:color="auto" w:fill="C0C0C0"/>
          </w:tcPr>
          <w:p w14:paraId="57D544C7" w14:textId="77777777" w:rsidR="00292A88" w:rsidRPr="00C42EF4" w:rsidRDefault="00292A88" w:rsidP="00C42EF4">
            <w:pPr>
              <w:numPr>
                <w:ilvl w:val="12"/>
                <w:numId w:val="0"/>
              </w:numPr>
              <w:rPr>
                <w:rFonts w:ascii="Calibri" w:hAnsi="Calibri"/>
                <w:b/>
                <w:i/>
              </w:rPr>
            </w:pPr>
            <w:r w:rsidRPr="00C42EF4">
              <w:rPr>
                <w:rFonts w:ascii="Calibri" w:hAnsi="Calibri"/>
                <w:b/>
                <w:i/>
              </w:rPr>
              <w:t>Symbol</w:t>
            </w:r>
          </w:p>
        </w:tc>
      </w:tr>
      <w:tr w:rsidR="00292A88" w:rsidRPr="00C42EF4" w14:paraId="5B356154" w14:textId="77777777" w:rsidTr="00911E77">
        <w:trPr>
          <w:trHeight w:val="590"/>
        </w:trPr>
        <w:tc>
          <w:tcPr>
            <w:tcW w:w="7683" w:type="dxa"/>
          </w:tcPr>
          <w:p w14:paraId="7528455D" w14:textId="77777777" w:rsidR="00292A88" w:rsidRPr="00911E77" w:rsidRDefault="00292A88" w:rsidP="00C42EF4">
            <w:pPr>
              <w:numPr>
                <w:ilvl w:val="0"/>
                <w:numId w:val="24"/>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 xml:space="preserve">Har baggrund til at planlægge og udføre opgaven på ekspertniveau </w:t>
            </w:r>
          </w:p>
          <w:p w14:paraId="24FA05A3" w14:textId="77777777" w:rsidR="00292A88" w:rsidRPr="00911E77" w:rsidRDefault="00292A88" w:rsidP="00C42EF4">
            <w:pPr>
              <w:numPr>
                <w:ilvl w:val="0"/>
                <w:numId w:val="24"/>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Kan arbejde selvstændigt uden instruktion</w:t>
            </w:r>
          </w:p>
          <w:p w14:paraId="26B6F3A4" w14:textId="77777777" w:rsidR="00292A88" w:rsidRPr="00911E77" w:rsidRDefault="00292A88" w:rsidP="00C42EF4">
            <w:pPr>
              <w:numPr>
                <w:ilvl w:val="0"/>
                <w:numId w:val="24"/>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Kan arbejde uden tilsyn</w:t>
            </w:r>
          </w:p>
        </w:tc>
        <w:tc>
          <w:tcPr>
            <w:tcW w:w="1159" w:type="dxa"/>
          </w:tcPr>
          <w:p w14:paraId="53ADA19C"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Som FA/VEA</w:t>
            </w:r>
          </w:p>
        </w:tc>
        <w:tc>
          <w:tcPr>
            <w:tcW w:w="1014" w:type="dxa"/>
          </w:tcPr>
          <w:p w14:paraId="471DBF01"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4</w:t>
            </w:r>
          </w:p>
        </w:tc>
      </w:tr>
      <w:tr w:rsidR="00292A88" w:rsidRPr="00C42EF4" w14:paraId="69A13476" w14:textId="77777777" w:rsidTr="00911E77">
        <w:trPr>
          <w:trHeight w:val="583"/>
        </w:trPr>
        <w:tc>
          <w:tcPr>
            <w:tcW w:w="7683" w:type="dxa"/>
          </w:tcPr>
          <w:p w14:paraId="29E3B6CC" w14:textId="77777777" w:rsidR="00292A88" w:rsidRPr="00911E77" w:rsidRDefault="00292A88" w:rsidP="00C42EF4">
            <w:pPr>
              <w:numPr>
                <w:ilvl w:val="0"/>
                <w:numId w:val="25"/>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 xml:space="preserve">Har </w:t>
            </w:r>
            <w:proofErr w:type="gramStart"/>
            <w:r w:rsidRPr="00911E77">
              <w:rPr>
                <w:rFonts w:ascii="Calibri" w:hAnsi="Calibri"/>
                <w:i/>
                <w:sz w:val="20"/>
                <w:szCs w:val="20"/>
              </w:rPr>
              <w:t>fornøden</w:t>
            </w:r>
            <w:proofErr w:type="gramEnd"/>
            <w:r w:rsidRPr="00911E77">
              <w:rPr>
                <w:rFonts w:ascii="Calibri" w:hAnsi="Calibri"/>
                <w:i/>
                <w:sz w:val="20"/>
                <w:szCs w:val="20"/>
              </w:rPr>
              <w:t xml:space="preserve"> baggrund til at udføre opgaven </w:t>
            </w:r>
          </w:p>
          <w:p w14:paraId="1FE87D70" w14:textId="77777777" w:rsidR="00292A88" w:rsidRPr="00911E77" w:rsidRDefault="00292A88" w:rsidP="00C42EF4">
            <w:pPr>
              <w:numPr>
                <w:ilvl w:val="0"/>
                <w:numId w:val="25"/>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Instruktion foretages efter behov</w:t>
            </w:r>
          </w:p>
          <w:p w14:paraId="3520F68C" w14:textId="77777777" w:rsidR="00292A88" w:rsidRPr="00911E77" w:rsidRDefault="00292A88" w:rsidP="00C42EF4">
            <w:pPr>
              <w:numPr>
                <w:ilvl w:val="0"/>
                <w:numId w:val="25"/>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Kan arbejde uden tilsyn</w:t>
            </w:r>
          </w:p>
        </w:tc>
        <w:tc>
          <w:tcPr>
            <w:tcW w:w="1159" w:type="dxa"/>
          </w:tcPr>
          <w:p w14:paraId="4C9F2FED"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Som faglært</w:t>
            </w:r>
          </w:p>
        </w:tc>
        <w:tc>
          <w:tcPr>
            <w:tcW w:w="1014" w:type="dxa"/>
          </w:tcPr>
          <w:p w14:paraId="11FE737D"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3</w:t>
            </w:r>
          </w:p>
        </w:tc>
      </w:tr>
      <w:tr w:rsidR="00292A88" w:rsidRPr="00C42EF4" w14:paraId="38BE787B" w14:textId="77777777" w:rsidTr="00911E77">
        <w:trPr>
          <w:trHeight w:val="590"/>
        </w:trPr>
        <w:tc>
          <w:tcPr>
            <w:tcW w:w="7683" w:type="dxa"/>
          </w:tcPr>
          <w:p w14:paraId="68667997" w14:textId="77777777" w:rsidR="00292A88" w:rsidRPr="00911E77" w:rsidRDefault="00292A88" w:rsidP="00C42EF4">
            <w:pPr>
              <w:numPr>
                <w:ilvl w:val="0"/>
                <w:numId w:val="26"/>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Har begrænset baggrund til at udføre opgaven</w:t>
            </w:r>
          </w:p>
          <w:p w14:paraId="3E53972F" w14:textId="77777777" w:rsidR="00292A88" w:rsidRPr="00911E77" w:rsidRDefault="00292A88" w:rsidP="00C42EF4">
            <w:pPr>
              <w:numPr>
                <w:ilvl w:val="0"/>
                <w:numId w:val="26"/>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Må arbejde efter instruktion</w:t>
            </w:r>
          </w:p>
          <w:p w14:paraId="27DBAD2F" w14:textId="77777777" w:rsidR="00292A88" w:rsidRPr="00911E77" w:rsidRDefault="00292A88" w:rsidP="00C42EF4">
            <w:pPr>
              <w:numPr>
                <w:ilvl w:val="0"/>
                <w:numId w:val="26"/>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Tilsyn nødvendigt</w:t>
            </w:r>
          </w:p>
        </w:tc>
        <w:tc>
          <w:tcPr>
            <w:tcW w:w="1159" w:type="dxa"/>
          </w:tcPr>
          <w:p w14:paraId="318FA603"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Nogen erfaring</w:t>
            </w:r>
          </w:p>
        </w:tc>
        <w:tc>
          <w:tcPr>
            <w:tcW w:w="1014" w:type="dxa"/>
          </w:tcPr>
          <w:p w14:paraId="6EE094EF"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2</w:t>
            </w:r>
          </w:p>
        </w:tc>
      </w:tr>
      <w:tr w:rsidR="00292A88" w:rsidRPr="00C42EF4" w14:paraId="79B1310A" w14:textId="77777777" w:rsidTr="00911E77">
        <w:trPr>
          <w:trHeight w:val="583"/>
        </w:trPr>
        <w:tc>
          <w:tcPr>
            <w:tcW w:w="7683" w:type="dxa"/>
          </w:tcPr>
          <w:p w14:paraId="7E20D0A2" w14:textId="77777777" w:rsidR="00292A88" w:rsidRPr="00911E77" w:rsidRDefault="00292A88" w:rsidP="00C42EF4">
            <w:pPr>
              <w:numPr>
                <w:ilvl w:val="0"/>
                <w:numId w:val="27"/>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 xml:space="preserve">Har ikke den </w:t>
            </w:r>
            <w:proofErr w:type="gramStart"/>
            <w:r w:rsidRPr="00911E77">
              <w:rPr>
                <w:rFonts w:ascii="Calibri" w:hAnsi="Calibri"/>
                <w:i/>
                <w:sz w:val="20"/>
                <w:szCs w:val="20"/>
              </w:rPr>
              <w:t>fornødne</w:t>
            </w:r>
            <w:proofErr w:type="gramEnd"/>
            <w:r w:rsidRPr="00911E77">
              <w:rPr>
                <w:rFonts w:ascii="Calibri" w:hAnsi="Calibri"/>
                <w:i/>
                <w:sz w:val="20"/>
                <w:szCs w:val="20"/>
              </w:rPr>
              <w:t xml:space="preserve"> baggrund til at udføre opgaven</w:t>
            </w:r>
          </w:p>
          <w:p w14:paraId="4BF0E1C5" w14:textId="77777777" w:rsidR="00292A88" w:rsidRPr="00911E77" w:rsidRDefault="00292A88" w:rsidP="00C42EF4">
            <w:pPr>
              <w:numPr>
                <w:ilvl w:val="0"/>
                <w:numId w:val="27"/>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Må ikke arbejde selvstændigt på opgaven</w:t>
            </w:r>
          </w:p>
          <w:p w14:paraId="73121369" w14:textId="77777777" w:rsidR="00292A88" w:rsidRPr="00911E77" w:rsidRDefault="00292A88" w:rsidP="00C42EF4">
            <w:pPr>
              <w:numPr>
                <w:ilvl w:val="0"/>
                <w:numId w:val="27"/>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Effektiv instruktion og tilsyn nødvendigt</w:t>
            </w:r>
          </w:p>
        </w:tc>
        <w:tc>
          <w:tcPr>
            <w:tcW w:w="1159" w:type="dxa"/>
          </w:tcPr>
          <w:p w14:paraId="177FA2FA"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Uden erfaring</w:t>
            </w:r>
          </w:p>
        </w:tc>
        <w:tc>
          <w:tcPr>
            <w:tcW w:w="1014" w:type="dxa"/>
          </w:tcPr>
          <w:p w14:paraId="169BFFCE"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1</w:t>
            </w:r>
          </w:p>
        </w:tc>
      </w:tr>
    </w:tbl>
    <w:p w14:paraId="5FBCE231" w14:textId="77777777" w:rsidR="00911E77" w:rsidRDefault="00911E77" w:rsidP="00C42EF4">
      <w:pPr>
        <w:pStyle w:val="Overskrift2"/>
        <w:rPr>
          <w:rFonts w:asciiTheme="minorHAnsi" w:hAnsiTheme="minorHAnsi" w:cstheme="minorHAnsi"/>
          <w:sz w:val="22"/>
          <w:szCs w:val="22"/>
        </w:rPr>
      </w:pPr>
    </w:p>
    <w:p w14:paraId="5A08A4D7" w14:textId="71FF0703" w:rsidR="007878CD" w:rsidRPr="00C42EF4" w:rsidRDefault="007878CD" w:rsidP="00C42EF4">
      <w:pPr>
        <w:pStyle w:val="Overskrift2"/>
        <w:rPr>
          <w:rFonts w:asciiTheme="minorHAnsi" w:hAnsiTheme="minorHAnsi" w:cstheme="minorHAnsi"/>
          <w:sz w:val="22"/>
          <w:szCs w:val="22"/>
        </w:rPr>
      </w:pPr>
      <w:bookmarkStart w:id="42" w:name="_Toc191026792"/>
      <w:r w:rsidRPr="00C42EF4">
        <w:rPr>
          <w:rFonts w:asciiTheme="minorHAnsi" w:hAnsiTheme="minorHAnsi" w:cstheme="minorHAnsi"/>
          <w:sz w:val="22"/>
          <w:szCs w:val="22"/>
        </w:rPr>
        <w:t>Indkøb</w:t>
      </w:r>
      <w:bookmarkEnd w:id="42"/>
    </w:p>
    <w:p w14:paraId="18A8A57F" w14:textId="77777777" w:rsidR="007878CD" w:rsidRPr="00C42EF4" w:rsidRDefault="007878CD" w:rsidP="00C42EF4">
      <w:pPr>
        <w:tabs>
          <w:tab w:val="left" w:pos="1077"/>
          <w:tab w:val="right" w:pos="10773"/>
        </w:tabs>
        <w:rPr>
          <w:rFonts w:cstheme="minorHAnsi"/>
        </w:rPr>
      </w:pPr>
      <w:r w:rsidRPr="00C42EF4">
        <w:rPr>
          <w:rFonts w:cstheme="minorHAnsi"/>
        </w:rPr>
        <w:t>VEA sikrer, at alle indkøbte materialer, komponenter og tjenesteydelser er korrekte i forhold til den planlagte anvendelse og at de opfylder gældende godkendelseskrav og aktuelle myndighedsbestemmelser, herunder krav til energieffektivitet.</w:t>
      </w:r>
    </w:p>
    <w:p w14:paraId="18E1C75D" w14:textId="15D06AED" w:rsidR="007878CD" w:rsidRPr="00C42EF4" w:rsidRDefault="007878CD" w:rsidP="00C42EF4">
      <w:pPr>
        <w:tabs>
          <w:tab w:val="left" w:pos="1077"/>
          <w:tab w:val="right" w:pos="10773"/>
        </w:tabs>
        <w:rPr>
          <w:rFonts w:cstheme="minorHAnsi"/>
        </w:rPr>
      </w:pPr>
      <w:r w:rsidRPr="00C42EF4">
        <w:rPr>
          <w:rFonts w:cstheme="minorHAnsi"/>
        </w:rPr>
        <w:t xml:space="preserve">VEA er særlig opmærksom på materialer, komponenter og tjenesteydelser, som kan påvirke kvaliteten og energieffektiviteten ved de færdige installationer. </w:t>
      </w:r>
    </w:p>
    <w:p w14:paraId="37CE13C9" w14:textId="5ADA83B2" w:rsidR="00F31CF5" w:rsidRPr="00C42EF4" w:rsidRDefault="007878CD" w:rsidP="00C42EF4">
      <w:pPr>
        <w:tabs>
          <w:tab w:val="left" w:pos="1077"/>
          <w:tab w:val="right" w:pos="10773"/>
        </w:tabs>
        <w:rPr>
          <w:rFonts w:cstheme="minorHAnsi"/>
        </w:rPr>
      </w:pPr>
      <w:r w:rsidRPr="00C42EF4">
        <w:rPr>
          <w:rFonts w:cstheme="minorHAnsi"/>
        </w:rPr>
        <w:t>VEA sikrer, at der udføres en passende modtagekontrol i form af inspektion af leverancer, kontrol af overensstemmelse med følgesedler, kontrol af mærkning på apparater, materialer o. lign.</w:t>
      </w:r>
    </w:p>
    <w:p w14:paraId="5C431B0E" w14:textId="34EE5F62" w:rsidR="007878CD" w:rsidRPr="00C42EF4" w:rsidRDefault="007878CD" w:rsidP="00C42EF4">
      <w:pPr>
        <w:tabs>
          <w:tab w:val="left" w:pos="1077"/>
          <w:tab w:val="right" w:pos="10773"/>
        </w:tabs>
        <w:rPr>
          <w:rFonts w:cstheme="minorHAnsi"/>
        </w:rPr>
      </w:pPr>
      <w:r w:rsidRPr="00C42EF4">
        <w:rPr>
          <w:rFonts w:cstheme="minorHAnsi"/>
        </w:rPr>
        <w:t>Modtagekontrollen dokumenteres i form af kvittering på følgesedler.</w:t>
      </w:r>
    </w:p>
    <w:p w14:paraId="475D5BF4" w14:textId="29DDE964" w:rsidR="007878CD" w:rsidRPr="00C42EF4" w:rsidRDefault="007878CD" w:rsidP="00C42EF4">
      <w:pPr>
        <w:tabs>
          <w:tab w:val="left" w:pos="1077"/>
          <w:tab w:val="right" w:pos="10773"/>
        </w:tabs>
        <w:rPr>
          <w:rFonts w:cstheme="minorHAnsi"/>
        </w:rPr>
      </w:pPr>
      <w:r w:rsidRPr="00C42EF4">
        <w:rPr>
          <w:rFonts w:cstheme="minorHAnsi"/>
        </w:rPr>
        <w:t xml:space="preserve">Virksomheden skal bedømme og udvælge leverandører, så det sikres, at de kan leve op til virksomhedens krav om kvalitet, driftssikkerhed og energieffektivitet. </w:t>
      </w:r>
    </w:p>
    <w:p w14:paraId="60B9252A" w14:textId="5652EAD9" w:rsidR="00746B00" w:rsidRPr="00C42EF4" w:rsidRDefault="007878CD" w:rsidP="00C42EF4">
      <w:pPr>
        <w:tabs>
          <w:tab w:val="left" w:pos="1077"/>
          <w:tab w:val="right" w:pos="10773"/>
        </w:tabs>
        <w:rPr>
          <w:rFonts w:cstheme="minorHAnsi"/>
        </w:rPr>
      </w:pPr>
      <w:r w:rsidRPr="00C42EF4">
        <w:rPr>
          <w:rFonts w:cstheme="minorHAnsi"/>
        </w:rPr>
        <w:t>Underleverandør til installation og montering af små VE-anlæg, skal være godkendt til at udføre installation og montering af små VE-anlæg i henhold til kravspecifikationerne for installation og montering af små VE-anlæg.</w:t>
      </w:r>
    </w:p>
    <w:p w14:paraId="7CBE40FC" w14:textId="3FBA14B4" w:rsidR="007878CD" w:rsidRPr="00C42EF4" w:rsidRDefault="007878CD" w:rsidP="00C42EF4">
      <w:pPr>
        <w:tabs>
          <w:tab w:val="left" w:pos="1077"/>
          <w:tab w:val="right" w:pos="10773"/>
        </w:tabs>
        <w:rPr>
          <w:rFonts w:cstheme="minorHAnsi"/>
        </w:rPr>
      </w:pPr>
      <w:r w:rsidRPr="00C42EF4">
        <w:rPr>
          <w:rFonts w:cstheme="minorHAnsi"/>
        </w:rPr>
        <w:t>Ansvarsfordelingen imellem virksomhederne, i forhold til det samlede anlæg, fastlægges og dokumenteres ved skriftlig aftale.</w:t>
      </w:r>
    </w:p>
    <w:p w14:paraId="2ADF3D80" w14:textId="4175773F" w:rsidR="007878CD" w:rsidRPr="00C42EF4" w:rsidRDefault="007878CD" w:rsidP="00C42EF4">
      <w:pPr>
        <w:tabs>
          <w:tab w:val="left" w:pos="1077"/>
          <w:tab w:val="right" w:pos="10773"/>
        </w:tabs>
        <w:rPr>
          <w:rFonts w:cstheme="minorHAnsi"/>
        </w:rPr>
      </w:pPr>
      <w:bookmarkStart w:id="43" w:name="_Toc47950968"/>
      <w:bookmarkStart w:id="44" w:name="_Toc47951181"/>
      <w:bookmarkStart w:id="45" w:name="_Toc53827731"/>
      <w:bookmarkStart w:id="46" w:name="_Toc53911139"/>
      <w:bookmarkStart w:id="47" w:name="_Toc71094231"/>
      <w:bookmarkStart w:id="48" w:name="_Toc71094333"/>
      <w:bookmarkStart w:id="49" w:name="_Toc71095003"/>
      <w:bookmarkStart w:id="50" w:name="_Toc71095728"/>
      <w:bookmarkStart w:id="51" w:name="_Toc71100596"/>
      <w:bookmarkStart w:id="52" w:name="_Toc71102346"/>
      <w:bookmarkStart w:id="53" w:name="_Toc73339863"/>
      <w:bookmarkStart w:id="54" w:name="_Toc73340090"/>
      <w:bookmarkStart w:id="55" w:name="_Toc73340147"/>
      <w:bookmarkStart w:id="56" w:name="_Toc73340444"/>
      <w:bookmarkStart w:id="57" w:name="_Toc73340721"/>
      <w:bookmarkStart w:id="58" w:name="_Toc73340782"/>
      <w:bookmarkStart w:id="59" w:name="_Toc73340962"/>
      <w:bookmarkStart w:id="60" w:name="_Toc77444278"/>
      <w:bookmarkStart w:id="61" w:name="_Toc97363054"/>
      <w:bookmarkStart w:id="62" w:name="_Toc97363270"/>
      <w:bookmarkStart w:id="63" w:name="_Toc97433158"/>
      <w:bookmarkStart w:id="64" w:name="_Toc97433275"/>
      <w:bookmarkStart w:id="65" w:name="_Toc120602496"/>
      <w:bookmarkStart w:id="66" w:name="_Toc120602688"/>
      <w:bookmarkStart w:id="67" w:name="_Toc120602495"/>
      <w:bookmarkStart w:id="68" w:name="_Toc120602680"/>
      <w:r w:rsidRPr="00C42EF4">
        <w:rPr>
          <w:rFonts w:cstheme="minorHAnsi"/>
        </w:rPr>
        <w:t>Virksomheden skal sikre, at der løbende sker overvågning af udviklingen inden for små VE-anlæg, så de mest energieffektive løsninger anvendes.</w:t>
      </w:r>
    </w:p>
    <w:p w14:paraId="311D60B9" w14:textId="77777777" w:rsidR="007878CD" w:rsidRPr="00C42EF4" w:rsidRDefault="007878CD" w:rsidP="00C42EF4">
      <w:pPr>
        <w:pStyle w:val="Overskrift2"/>
        <w:rPr>
          <w:rFonts w:asciiTheme="minorHAnsi" w:hAnsiTheme="minorHAnsi" w:cstheme="minorHAnsi"/>
          <w:sz w:val="22"/>
          <w:szCs w:val="22"/>
        </w:rPr>
      </w:pPr>
      <w:bookmarkStart w:id="69" w:name="_Toc19102679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C42EF4">
        <w:rPr>
          <w:rFonts w:asciiTheme="minorHAnsi" w:hAnsiTheme="minorHAnsi" w:cstheme="minorHAnsi"/>
          <w:sz w:val="22"/>
          <w:szCs w:val="22"/>
        </w:rPr>
        <w:t>Installation og montering</w:t>
      </w:r>
      <w:bookmarkEnd w:id="69"/>
    </w:p>
    <w:p w14:paraId="4F1457D9" w14:textId="77777777" w:rsidR="007878CD" w:rsidRPr="00C42EF4" w:rsidRDefault="007878CD" w:rsidP="00C42EF4">
      <w:pPr>
        <w:tabs>
          <w:tab w:val="left" w:pos="1077"/>
          <w:tab w:val="right" w:pos="10773"/>
        </w:tabs>
        <w:rPr>
          <w:rFonts w:cstheme="minorHAnsi"/>
        </w:rPr>
      </w:pPr>
      <w:r w:rsidRPr="00C42EF4">
        <w:rPr>
          <w:rFonts w:cstheme="minorHAnsi"/>
        </w:rPr>
        <w:t>VEA sikrer en styret gennemførelse af installations- og montagearbejdet, og at arbejdet udføres kvalitetsmæssigt og lovgivningsmæssigt korrekt og at den nødvendige instruktion til arbejdsopgaverne foretages.</w:t>
      </w:r>
    </w:p>
    <w:p w14:paraId="39EE96FC" w14:textId="77777777" w:rsidR="007878CD" w:rsidRPr="00C42EF4" w:rsidRDefault="007878CD" w:rsidP="00C42EF4">
      <w:pPr>
        <w:rPr>
          <w:rFonts w:cstheme="minorHAnsi"/>
        </w:rPr>
      </w:pPr>
      <w:r w:rsidRPr="00C42EF4">
        <w:rPr>
          <w:rFonts w:cstheme="minorHAnsi"/>
        </w:rPr>
        <w:t>VEA sikrer følgende:</w:t>
      </w:r>
    </w:p>
    <w:p w14:paraId="1123213C" w14:textId="77777777" w:rsidR="007878CD" w:rsidRPr="00C42EF4" w:rsidRDefault="007878CD" w:rsidP="00C42EF4">
      <w:pPr>
        <w:numPr>
          <w:ilvl w:val="0"/>
          <w:numId w:val="21"/>
        </w:numPr>
        <w:spacing w:after="0" w:line="240" w:lineRule="auto"/>
        <w:rPr>
          <w:rFonts w:cstheme="minorHAnsi"/>
        </w:rPr>
      </w:pPr>
      <w:r w:rsidRPr="00C42EF4">
        <w:rPr>
          <w:rFonts w:cstheme="minorHAnsi"/>
        </w:rPr>
        <w:lastRenderedPageBreak/>
        <w:t>at arbejdet bliver udført i henhold til gældende bestemmelser og at tvivlsspørgsmål i forbindelse med arbejdets udførelse afklares</w:t>
      </w:r>
    </w:p>
    <w:p w14:paraId="0BBEAC8E" w14:textId="77777777" w:rsidR="007878CD" w:rsidRPr="00C42EF4" w:rsidRDefault="007878CD" w:rsidP="00C42EF4">
      <w:pPr>
        <w:numPr>
          <w:ilvl w:val="0"/>
          <w:numId w:val="21"/>
        </w:numPr>
        <w:spacing w:after="0" w:line="240" w:lineRule="auto"/>
        <w:rPr>
          <w:rFonts w:cstheme="minorHAnsi"/>
        </w:rPr>
      </w:pPr>
      <w:r w:rsidRPr="00C42EF4">
        <w:rPr>
          <w:rFonts w:cstheme="minorHAnsi"/>
        </w:rPr>
        <w:t>at de involverede i installationen og montagen er gjort bekendt med, hvad der er aftalt med kunden</w:t>
      </w:r>
    </w:p>
    <w:p w14:paraId="2CEE6814" w14:textId="77777777" w:rsidR="007878CD" w:rsidRPr="00C42EF4" w:rsidRDefault="007878CD" w:rsidP="00C42EF4">
      <w:pPr>
        <w:numPr>
          <w:ilvl w:val="0"/>
          <w:numId w:val="21"/>
        </w:numPr>
        <w:spacing w:after="0" w:line="240" w:lineRule="auto"/>
        <w:rPr>
          <w:rFonts w:cstheme="minorHAnsi"/>
        </w:rPr>
      </w:pPr>
      <w:r w:rsidRPr="00C42EF4">
        <w:rPr>
          <w:rFonts w:cstheme="minorHAnsi"/>
        </w:rPr>
        <w:t xml:space="preserve">at foreskrevne kontroller, afprøvninger, målinger udføres  </w:t>
      </w:r>
    </w:p>
    <w:p w14:paraId="511B8C59" w14:textId="77777777" w:rsidR="007878CD" w:rsidRPr="00C42EF4" w:rsidRDefault="007878CD" w:rsidP="00C42EF4">
      <w:pPr>
        <w:numPr>
          <w:ilvl w:val="0"/>
          <w:numId w:val="21"/>
        </w:numPr>
        <w:spacing w:after="0" w:line="240" w:lineRule="auto"/>
        <w:rPr>
          <w:rFonts w:cstheme="minorHAnsi"/>
        </w:rPr>
      </w:pPr>
      <w:r w:rsidRPr="00C42EF4">
        <w:rPr>
          <w:rFonts w:cstheme="minorHAnsi"/>
        </w:rPr>
        <w:t>at arbejdets udførelse dokumenteres</w:t>
      </w:r>
    </w:p>
    <w:p w14:paraId="28E41E4E" w14:textId="77777777" w:rsidR="007878CD" w:rsidRPr="00C42EF4" w:rsidRDefault="007878CD" w:rsidP="00C42EF4">
      <w:pPr>
        <w:numPr>
          <w:ilvl w:val="0"/>
          <w:numId w:val="21"/>
        </w:numPr>
        <w:spacing w:after="0" w:line="240" w:lineRule="auto"/>
        <w:rPr>
          <w:rFonts w:cstheme="minorHAnsi"/>
        </w:rPr>
      </w:pPr>
      <w:r w:rsidRPr="00C42EF4">
        <w:rPr>
          <w:rFonts w:cstheme="minorHAnsi"/>
        </w:rPr>
        <w:t>at alle reklamationer, afvigelser og tekniske observationer noteres</w:t>
      </w:r>
    </w:p>
    <w:p w14:paraId="526B665C" w14:textId="77777777" w:rsidR="007878CD" w:rsidRPr="00C42EF4" w:rsidRDefault="007878CD" w:rsidP="00C42EF4">
      <w:pPr>
        <w:numPr>
          <w:ilvl w:val="0"/>
          <w:numId w:val="21"/>
        </w:numPr>
        <w:spacing w:after="0" w:line="240" w:lineRule="auto"/>
        <w:rPr>
          <w:rFonts w:cstheme="minorHAnsi"/>
        </w:rPr>
      </w:pPr>
      <w:r w:rsidRPr="00C42EF4">
        <w:rPr>
          <w:rFonts w:cstheme="minorHAnsi"/>
        </w:rPr>
        <w:t>at alle kontroller, afprøvninger og målinger bliver vurderet</w:t>
      </w:r>
    </w:p>
    <w:p w14:paraId="7D42B0F5" w14:textId="46FB98D5" w:rsidR="007878CD" w:rsidRPr="00C42EF4" w:rsidRDefault="007878CD" w:rsidP="00C42EF4">
      <w:pPr>
        <w:numPr>
          <w:ilvl w:val="0"/>
          <w:numId w:val="21"/>
        </w:numPr>
        <w:spacing w:after="0" w:line="240" w:lineRule="auto"/>
        <w:rPr>
          <w:rFonts w:cstheme="minorHAnsi"/>
        </w:rPr>
      </w:pPr>
      <w:r w:rsidRPr="00C42EF4">
        <w:rPr>
          <w:rFonts w:cstheme="minorHAnsi"/>
        </w:rPr>
        <w:t>at der bliver fulgt op på sager af betydning, og at opfølgningen dokumenteres.</w:t>
      </w:r>
    </w:p>
    <w:p w14:paraId="3D22FC65" w14:textId="77777777" w:rsidR="005B176E" w:rsidRPr="00C42EF4" w:rsidRDefault="005B176E" w:rsidP="00C42EF4">
      <w:pPr>
        <w:spacing w:after="0" w:line="240" w:lineRule="auto"/>
        <w:ind w:left="720"/>
        <w:rPr>
          <w:rFonts w:cstheme="minorHAnsi"/>
        </w:rPr>
      </w:pPr>
    </w:p>
    <w:p w14:paraId="42F38A11" w14:textId="77777777" w:rsidR="007878CD" w:rsidRPr="00C42EF4" w:rsidRDefault="007878CD" w:rsidP="00C42EF4">
      <w:pPr>
        <w:pStyle w:val="Overskrift2"/>
        <w:rPr>
          <w:rFonts w:asciiTheme="minorHAnsi" w:hAnsiTheme="minorHAnsi" w:cstheme="minorHAnsi"/>
          <w:sz w:val="22"/>
          <w:szCs w:val="22"/>
        </w:rPr>
      </w:pPr>
      <w:bookmarkStart w:id="70" w:name="_Toc191026794"/>
      <w:bookmarkEnd w:id="28"/>
      <w:bookmarkEnd w:id="29"/>
      <w:bookmarkEnd w:id="30"/>
      <w:r w:rsidRPr="00C42EF4">
        <w:rPr>
          <w:rFonts w:asciiTheme="minorHAnsi" w:hAnsiTheme="minorHAnsi" w:cstheme="minorHAnsi"/>
          <w:sz w:val="22"/>
          <w:szCs w:val="22"/>
        </w:rPr>
        <w:t>Tilsyn med arbejdets udførelse</w:t>
      </w:r>
      <w:bookmarkEnd w:id="70"/>
    </w:p>
    <w:p w14:paraId="140488D8" w14:textId="77777777" w:rsidR="007878CD" w:rsidRPr="00C42EF4" w:rsidRDefault="007878CD" w:rsidP="00C42EF4">
      <w:pPr>
        <w:tabs>
          <w:tab w:val="left" w:pos="1077"/>
          <w:tab w:val="right" w:pos="10773"/>
        </w:tabs>
        <w:rPr>
          <w:rFonts w:cstheme="minorHAnsi"/>
        </w:rPr>
      </w:pPr>
      <w:r w:rsidRPr="00C42EF4">
        <w:rPr>
          <w:rFonts w:cstheme="minorHAnsi"/>
        </w:rPr>
        <w:t>VEA sikrer, at medarbejdernes behov for tilsyn i forbindelse med opgavens udførelse identificeres.</w:t>
      </w:r>
    </w:p>
    <w:p w14:paraId="3543511C" w14:textId="2938D69E" w:rsidR="007878CD" w:rsidRPr="00C42EF4" w:rsidRDefault="007878CD" w:rsidP="00C42EF4">
      <w:pPr>
        <w:tabs>
          <w:tab w:val="left" w:pos="1077"/>
          <w:tab w:val="right" w:pos="10773"/>
        </w:tabs>
        <w:rPr>
          <w:rFonts w:cstheme="minorHAnsi"/>
        </w:rPr>
      </w:pPr>
      <w:r w:rsidRPr="00C42EF4">
        <w:rPr>
          <w:rFonts w:cstheme="minorHAnsi"/>
        </w:rPr>
        <w:t>VEA sikrer, at der gennemføres tilsyn med det udførte arbejde, så det sikres at arbejdet er udført kvalitetsmæssigt og lovgivningsmæssigt korrekt.</w:t>
      </w:r>
    </w:p>
    <w:p w14:paraId="6AAE6545" w14:textId="77777777" w:rsidR="007878CD" w:rsidRPr="00C42EF4" w:rsidRDefault="007878CD" w:rsidP="00C42EF4">
      <w:pPr>
        <w:tabs>
          <w:tab w:val="left" w:pos="1077"/>
          <w:tab w:val="right" w:pos="10773"/>
        </w:tabs>
        <w:rPr>
          <w:rFonts w:cstheme="minorHAnsi"/>
        </w:rPr>
      </w:pPr>
      <w:r w:rsidRPr="00C42EF4">
        <w:rPr>
          <w:rFonts w:cstheme="minorHAnsi"/>
        </w:rPr>
        <w:t>VEA sikrer ved tilsyn, at det udførte arbejde er i overensstemmelse med:</w:t>
      </w:r>
    </w:p>
    <w:p w14:paraId="3F6FF709"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myndighedsregler, tekniske bestemmelser, apparatvejledninger mv.</w:t>
      </w:r>
    </w:p>
    <w:p w14:paraId="4564EE7C"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hvad der er aftalt med bygherre/kunde</w:t>
      </w:r>
    </w:p>
    <w:p w14:paraId="4C1DD932"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firmastandarder</w:t>
      </w:r>
    </w:p>
    <w:p w14:paraId="30223E50"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god håndværksmæssig standard</w:t>
      </w:r>
    </w:p>
    <w:p w14:paraId="2CBD532A" w14:textId="77777777" w:rsidR="007878CD" w:rsidRPr="00C42EF4" w:rsidRDefault="007878CD" w:rsidP="00C42EF4">
      <w:pPr>
        <w:numPr>
          <w:ilvl w:val="0"/>
          <w:numId w:val="22"/>
        </w:numPr>
        <w:tabs>
          <w:tab w:val="left" w:pos="1077"/>
          <w:tab w:val="right" w:pos="10773"/>
        </w:tabs>
        <w:spacing w:line="240" w:lineRule="auto"/>
        <w:rPr>
          <w:rFonts w:cstheme="minorHAnsi"/>
        </w:rPr>
      </w:pPr>
      <w:r w:rsidRPr="00C42EF4">
        <w:rPr>
          <w:rFonts w:cstheme="minorHAnsi"/>
        </w:rPr>
        <w:t>dette KLS</w:t>
      </w:r>
    </w:p>
    <w:p w14:paraId="3BD26DCE" w14:textId="1C1B599C" w:rsidR="005A4301" w:rsidRPr="00C42EF4" w:rsidRDefault="007878CD" w:rsidP="00C42EF4">
      <w:pPr>
        <w:tabs>
          <w:tab w:val="left" w:pos="1077"/>
          <w:tab w:val="right" w:pos="10773"/>
        </w:tabs>
        <w:rPr>
          <w:rFonts w:cstheme="minorHAnsi"/>
        </w:rPr>
      </w:pPr>
      <w:r w:rsidRPr="00C42EF4">
        <w:rPr>
          <w:rFonts w:cstheme="minorHAnsi"/>
        </w:rPr>
        <w:t>Desuden sikrer VEA, at arbejdet udføres så effektivt og rationelt som muligt.</w:t>
      </w:r>
    </w:p>
    <w:p w14:paraId="32039A31" w14:textId="280AA7C1" w:rsidR="007878CD" w:rsidRPr="00C42EF4" w:rsidRDefault="007878CD" w:rsidP="00C42EF4">
      <w:pPr>
        <w:pStyle w:val="Overskrift2"/>
        <w:rPr>
          <w:rFonts w:asciiTheme="minorHAnsi" w:hAnsiTheme="minorHAnsi" w:cstheme="minorHAnsi"/>
          <w:sz w:val="22"/>
          <w:szCs w:val="22"/>
        </w:rPr>
      </w:pPr>
      <w:bookmarkStart w:id="71" w:name="_Toc191026795"/>
      <w:r w:rsidRPr="00C42EF4">
        <w:rPr>
          <w:rFonts w:asciiTheme="minorHAnsi" w:hAnsiTheme="minorHAnsi" w:cstheme="minorHAnsi"/>
          <w:sz w:val="22"/>
          <w:szCs w:val="22"/>
        </w:rPr>
        <w:t>Færdigmelding, slutkontrol og aflevering af arbejder</w:t>
      </w:r>
      <w:bookmarkEnd w:id="71"/>
    </w:p>
    <w:p w14:paraId="4F3F0AEA" w14:textId="77777777" w:rsidR="007878CD" w:rsidRPr="00C42EF4" w:rsidRDefault="007878CD" w:rsidP="00C42EF4">
      <w:pPr>
        <w:tabs>
          <w:tab w:val="left" w:pos="1077"/>
          <w:tab w:val="right" w:pos="10773"/>
        </w:tabs>
        <w:rPr>
          <w:rFonts w:cstheme="minorHAnsi"/>
        </w:rPr>
      </w:pPr>
      <w:r w:rsidRPr="00C42EF4">
        <w:rPr>
          <w:rFonts w:cstheme="minorHAnsi"/>
        </w:rPr>
        <w:t>VEA sikrer, at kontrol af det udførte arbejde foretages inden installationen/anlægget, idriftsættes og/eller afleveres til kunden.</w:t>
      </w:r>
    </w:p>
    <w:p w14:paraId="504F1CB8" w14:textId="3288243B" w:rsidR="007878CD" w:rsidRPr="00C42EF4" w:rsidRDefault="007878CD" w:rsidP="00C42EF4">
      <w:pPr>
        <w:tabs>
          <w:tab w:val="left" w:pos="1077"/>
          <w:tab w:val="right" w:pos="10773"/>
        </w:tabs>
        <w:rPr>
          <w:rFonts w:cstheme="minorHAnsi"/>
        </w:rPr>
      </w:pPr>
      <w:r w:rsidRPr="00C42EF4">
        <w:rPr>
          <w:rFonts w:cstheme="minorHAnsi"/>
        </w:rPr>
        <w:t>Formålet er at sikre, at de udførte installationer kontrolleres og afleveres på en kvalitetsmæssig korrekt måde til kunden.</w:t>
      </w:r>
    </w:p>
    <w:p w14:paraId="5561C3D2" w14:textId="7FA279D6" w:rsidR="007878CD" w:rsidRPr="00C42EF4" w:rsidRDefault="007878CD" w:rsidP="00C42EF4">
      <w:pPr>
        <w:tabs>
          <w:tab w:val="left" w:pos="1077"/>
          <w:tab w:val="right" w:pos="10773"/>
        </w:tabs>
        <w:rPr>
          <w:rFonts w:cstheme="minorHAnsi"/>
        </w:rPr>
      </w:pPr>
      <w:r w:rsidRPr="00C42EF4">
        <w:rPr>
          <w:rFonts w:cstheme="minorHAnsi"/>
        </w:rPr>
        <w:t>VEA sikrer følgende, inden arbejder afleveres til kunden:</w:t>
      </w:r>
    </w:p>
    <w:p w14:paraId="22A224B6" w14:textId="77777777" w:rsidR="007878CD" w:rsidRPr="00C42EF4" w:rsidRDefault="007878CD" w:rsidP="00C42EF4">
      <w:pPr>
        <w:numPr>
          <w:ilvl w:val="0"/>
          <w:numId w:val="23"/>
        </w:numPr>
        <w:tabs>
          <w:tab w:val="left" w:pos="1304"/>
        </w:tabs>
        <w:spacing w:after="0" w:line="240" w:lineRule="auto"/>
        <w:rPr>
          <w:rFonts w:cstheme="minorHAnsi"/>
        </w:rPr>
      </w:pPr>
      <w:r w:rsidRPr="00C42EF4">
        <w:rPr>
          <w:rFonts w:cstheme="minorHAnsi"/>
        </w:rPr>
        <w:t>at kontrol og afprøvning af det udførte anlæg foretages af en kvalificeret medarbejder</w:t>
      </w:r>
    </w:p>
    <w:p w14:paraId="4167104A"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arbejdet er i orden, og at al krævet dokumentation er til stede</w:t>
      </w:r>
    </w:p>
    <w:p w14:paraId="29E8CD3D"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kunden får den nødvendige instruktion i anvendelse af anlægget</w:t>
      </w:r>
    </w:p>
    <w:p w14:paraId="63165548"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brugerinstruktion og installationsdokumentation er korrekt udformet og overdraget til kunden</w:t>
      </w:r>
    </w:p>
    <w:p w14:paraId="6AD286DE"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eventuelle drifts- og vedligeholdelsesvejledninger er udleveret til kunden</w:t>
      </w:r>
    </w:p>
    <w:p w14:paraId="298CD914" w14:textId="77777777" w:rsidR="007878CD" w:rsidRPr="00C42EF4" w:rsidRDefault="007878CD" w:rsidP="00C42EF4">
      <w:pPr>
        <w:numPr>
          <w:ilvl w:val="0"/>
          <w:numId w:val="23"/>
        </w:numPr>
        <w:tabs>
          <w:tab w:val="left" w:pos="1077"/>
          <w:tab w:val="right" w:pos="10773"/>
        </w:tabs>
        <w:spacing w:line="240" w:lineRule="auto"/>
        <w:rPr>
          <w:rFonts w:cstheme="minorHAnsi"/>
        </w:rPr>
      </w:pPr>
      <w:r w:rsidRPr="00C42EF4">
        <w:rPr>
          <w:rFonts w:cstheme="minorHAnsi"/>
        </w:rPr>
        <w:t>at krævede færdigmeldinger til myndigheder er udfærdiget og sendt</w:t>
      </w:r>
    </w:p>
    <w:p w14:paraId="48D4C185" w14:textId="0B1451E8" w:rsidR="007878CD" w:rsidRPr="00C42EF4" w:rsidRDefault="007878CD" w:rsidP="00C42EF4">
      <w:pPr>
        <w:tabs>
          <w:tab w:val="left" w:pos="1077"/>
          <w:tab w:val="right" w:pos="10773"/>
        </w:tabs>
        <w:rPr>
          <w:rFonts w:cstheme="minorHAnsi"/>
          <w:i/>
          <w:iCs/>
        </w:rPr>
      </w:pPr>
      <w:r w:rsidRPr="00C42EF4">
        <w:rPr>
          <w:rFonts w:cstheme="minorHAnsi"/>
        </w:rPr>
        <w:t>Dokumentationen for udført kontrol og afprøvning for at sikre en kvalitetsmæssig korrekt udførelse af opgaven med fokus på energieffektivitet, dokumenteres ved at udfylde relevante punkter</w:t>
      </w:r>
    </w:p>
    <w:p w14:paraId="07ADED50" w14:textId="26ECEE02" w:rsidR="007878CD" w:rsidRPr="00C42EF4" w:rsidRDefault="007878CD" w:rsidP="00C42EF4">
      <w:pPr>
        <w:keepNext/>
        <w:keepLines/>
        <w:tabs>
          <w:tab w:val="left" w:pos="1077"/>
          <w:tab w:val="right" w:pos="10773"/>
        </w:tabs>
        <w:rPr>
          <w:rFonts w:cstheme="minorHAnsi"/>
        </w:rPr>
      </w:pPr>
      <w:r w:rsidRPr="00C42EF4">
        <w:rPr>
          <w:rFonts w:cstheme="minorHAnsi"/>
        </w:rPr>
        <w:t>VEA vurderer resultaterne af kontrol og afprøvning, og beslutter om resultaterne giver anledning til at der skal oprettes en afvigelsesrapport</w:t>
      </w:r>
      <w:r w:rsidR="00E02206" w:rsidRPr="00C42EF4">
        <w:rPr>
          <w:rFonts w:cstheme="minorHAnsi"/>
        </w:rPr>
        <w:t>,</w:t>
      </w:r>
      <w:r w:rsidRPr="00C42EF4">
        <w:rPr>
          <w:rFonts w:cstheme="minorHAnsi"/>
        </w:rPr>
        <w:t xml:space="preserve"> eller om der skal ske justeringer af virksomhedens grundlag for bemanding af opgaver. </w:t>
      </w:r>
    </w:p>
    <w:p w14:paraId="1BED83B6" w14:textId="77777777" w:rsidR="004A7381" w:rsidRPr="00F81FDE" w:rsidRDefault="004A7381" w:rsidP="005B176E">
      <w:pPr>
        <w:jc w:val="both"/>
        <w:rPr>
          <w:rFonts w:cstheme="minorHAnsi"/>
          <w:b/>
          <w:bCs/>
          <w:sz w:val="24"/>
          <w:szCs w:val="24"/>
        </w:rPr>
      </w:pPr>
    </w:p>
    <w:sectPr w:rsidR="004A7381" w:rsidRPr="00F81FDE" w:rsidSect="00746B00">
      <w:headerReference w:type="default" r:id="rId10"/>
      <w:pgSz w:w="11906" w:h="16838"/>
      <w:pgMar w:top="241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5DD0" w14:textId="77777777" w:rsidR="000C62F0" w:rsidRDefault="000C62F0" w:rsidP="003E2623">
      <w:pPr>
        <w:spacing w:after="0" w:line="240" w:lineRule="auto"/>
      </w:pPr>
      <w:r>
        <w:separator/>
      </w:r>
    </w:p>
  </w:endnote>
  <w:endnote w:type="continuationSeparator" w:id="0">
    <w:p w14:paraId="3BBC239E" w14:textId="77777777" w:rsidR="000C62F0" w:rsidRDefault="000C62F0"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617519"/>
      <w:docPartObj>
        <w:docPartGallery w:val="Page Numbers (Bottom of Page)"/>
        <w:docPartUnique/>
      </w:docPartObj>
    </w:sdtPr>
    <w:sdtContent>
      <w:p w14:paraId="4306C37D" w14:textId="437D0305" w:rsidR="00AC3C57" w:rsidRDefault="00AC3C57">
        <w:pPr>
          <w:pStyle w:val="Sidefod"/>
          <w:jc w:val="center"/>
        </w:pPr>
        <w:r>
          <w:fldChar w:fldCharType="begin"/>
        </w:r>
        <w:r>
          <w:instrText>PAGE   \* MERGEFORMAT</w:instrText>
        </w:r>
        <w:r>
          <w:fldChar w:fldCharType="separate"/>
        </w:r>
        <w:r>
          <w:t>2</w:t>
        </w:r>
        <w:r>
          <w:fldChar w:fldCharType="end"/>
        </w:r>
      </w:p>
    </w:sdtContent>
  </w:sdt>
  <w:p w14:paraId="2AA050D3" w14:textId="77777777" w:rsidR="00E02206" w:rsidRPr="001048FF" w:rsidRDefault="00E02206" w:rsidP="00D57530">
    <w:pPr>
      <w:pStyle w:val="Sidefod"/>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5880" w14:textId="77777777" w:rsidR="000C62F0" w:rsidRDefault="000C62F0" w:rsidP="003E2623">
      <w:pPr>
        <w:spacing w:after="0" w:line="240" w:lineRule="auto"/>
      </w:pPr>
      <w:r>
        <w:separator/>
      </w:r>
    </w:p>
  </w:footnote>
  <w:footnote w:type="continuationSeparator" w:id="0">
    <w:p w14:paraId="481995D8" w14:textId="77777777" w:rsidR="000C62F0" w:rsidRDefault="000C62F0"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AC4A" w14:textId="77777777" w:rsidR="00E02206" w:rsidRDefault="00E02206" w:rsidP="00D57530">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B6E0" w14:textId="77777777" w:rsidR="00E02206" w:rsidRPr="007E7C59" w:rsidRDefault="00E02206" w:rsidP="007E7C59">
    <w:pPr>
      <w:pStyle w:val="Sidehoved"/>
      <w:jc w:val="center"/>
    </w:pPr>
    <w:r w:rsidRPr="00E3234D">
      <w:rPr>
        <w:noProof/>
      </w:rPr>
      <w:drawing>
        <wp:inline distT="0" distB="0" distL="0" distR="0" wp14:anchorId="0E28FBB6" wp14:editId="55C11433">
          <wp:extent cx="2004060" cy="1068070"/>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AF68C40"/>
    <w:lvl w:ilvl="0">
      <w:numFmt w:val="bullet"/>
      <w:lvlText w:val="*"/>
      <w:lvlJc w:val="left"/>
    </w:lvl>
  </w:abstractNum>
  <w:abstractNum w:abstractNumId="1" w15:restartNumberingAfterBreak="0">
    <w:nsid w:val="0303318F"/>
    <w:multiLevelType w:val="hybridMultilevel"/>
    <w:tmpl w:val="DF125B74"/>
    <w:lvl w:ilvl="0" w:tplc="EBBC3E3E">
      <w:start w:val="1"/>
      <w:numFmt w:val="decimal"/>
      <w:lvlText w:val="%1."/>
      <w:lvlJc w:val="left"/>
      <w:pPr>
        <w:tabs>
          <w:tab w:val="num" w:pos="786"/>
        </w:tabs>
        <w:ind w:left="786" w:hanging="360"/>
      </w:pPr>
      <w:rPr>
        <w:rFonts w:hint="default"/>
        <w:b w:val="0"/>
        <w:sz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00D6C"/>
    <w:multiLevelType w:val="hybridMultilevel"/>
    <w:tmpl w:val="4F82A12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A6DD7"/>
    <w:multiLevelType w:val="multilevel"/>
    <w:tmpl w:val="208E48A6"/>
    <w:lvl w:ilvl="0">
      <w:start w:val="3"/>
      <w:numFmt w:val="decimal"/>
      <w:lvlText w:val="%1. "/>
      <w:legacy w:legacy="1" w:legacySpace="120" w:legacyIndent="283"/>
      <w:lvlJc w:val="left"/>
      <w:pPr>
        <w:ind w:left="283" w:hanging="283"/>
      </w:pPr>
      <w:rPr>
        <w:b/>
        <w:sz w:val="28"/>
        <w:szCs w:val="28"/>
      </w:rPr>
    </w:lvl>
    <w:lvl w:ilvl="1">
      <w:start w:val="1"/>
      <w:numFmt w:val="lowerLetter"/>
      <w:lvlText w:val="%2."/>
      <w:legacy w:legacy="1" w:legacySpace="120" w:legacyIndent="360"/>
      <w:lvlJc w:val="left"/>
      <w:pPr>
        <w:ind w:left="643" w:hanging="360"/>
      </w:pPr>
      <w:rPr>
        <w:b/>
      </w:r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6" w15:restartNumberingAfterBreak="0">
    <w:nsid w:val="14CA3C10"/>
    <w:multiLevelType w:val="hybridMultilevel"/>
    <w:tmpl w:val="19F08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5503C4"/>
    <w:multiLevelType w:val="hybridMultilevel"/>
    <w:tmpl w:val="64F68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CB17E9"/>
    <w:multiLevelType w:val="hybridMultilevel"/>
    <w:tmpl w:val="438E0012"/>
    <w:lvl w:ilvl="0" w:tplc="DAF68C40">
      <w:start w:val="1"/>
      <w:numFmt w:val="bullet"/>
      <w:lvlText w:val=""/>
      <w:legacy w:legacy="1" w:legacySpace="0" w:legacyIndent="283"/>
      <w:lvlJc w:val="left"/>
      <w:pPr>
        <w:ind w:left="283" w:hanging="283"/>
      </w:pPr>
      <w:rPr>
        <w:rFonts w:ascii="Symbol"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0" w15:restartNumberingAfterBreak="0">
    <w:nsid w:val="1BD607DE"/>
    <w:multiLevelType w:val="hybridMultilevel"/>
    <w:tmpl w:val="DB6C77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32845"/>
    <w:multiLevelType w:val="hybridMultilevel"/>
    <w:tmpl w:val="FFB210FE"/>
    <w:lvl w:ilvl="0" w:tplc="6E38D250">
      <w:start w:val="1"/>
      <w:numFmt w:val="bullet"/>
      <w:lvlText w:val="•"/>
      <w:lvlJc w:val="left"/>
      <w:pPr>
        <w:tabs>
          <w:tab w:val="num" w:pos="786"/>
        </w:tabs>
        <w:ind w:left="786" w:hanging="360"/>
      </w:pPr>
      <w:rPr>
        <w:rFonts w:ascii="Times New Roman" w:hAnsi="Times New Roman" w:hint="default"/>
        <w:sz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170ACD"/>
    <w:multiLevelType w:val="hybridMultilevel"/>
    <w:tmpl w:val="15361F6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4D630D"/>
    <w:multiLevelType w:val="hybridMultilevel"/>
    <w:tmpl w:val="8C1CAC08"/>
    <w:lvl w:ilvl="0" w:tplc="04060001">
      <w:start w:val="1"/>
      <w:numFmt w:val="bullet"/>
      <w:lvlText w:val=""/>
      <w:lvlJc w:val="left"/>
      <w:pPr>
        <w:tabs>
          <w:tab w:val="num" w:pos="927"/>
        </w:tabs>
        <w:ind w:left="927" w:hanging="360"/>
      </w:pPr>
      <w:rPr>
        <w:rFonts w:ascii="Symbol" w:hAnsi="Symbol" w:cs="Times New Roman"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start w:val="1"/>
      <w:numFmt w:val="bullet"/>
      <w:lvlText w:val=""/>
      <w:lvlJc w:val="left"/>
      <w:pPr>
        <w:tabs>
          <w:tab w:val="num" w:pos="2367"/>
        </w:tabs>
        <w:ind w:left="2367" w:hanging="360"/>
      </w:pPr>
      <w:rPr>
        <w:rFonts w:ascii="Wingdings" w:hAnsi="Wingdings" w:cs="Times New Roman" w:hint="default"/>
      </w:rPr>
    </w:lvl>
    <w:lvl w:ilvl="3" w:tplc="04060001">
      <w:start w:val="1"/>
      <w:numFmt w:val="bullet"/>
      <w:lvlText w:val=""/>
      <w:lvlJc w:val="left"/>
      <w:pPr>
        <w:tabs>
          <w:tab w:val="num" w:pos="3087"/>
        </w:tabs>
        <w:ind w:left="3087" w:hanging="360"/>
      </w:pPr>
      <w:rPr>
        <w:rFonts w:ascii="Symbol" w:hAnsi="Symbol" w:cs="Times New Roman" w:hint="default"/>
      </w:rPr>
    </w:lvl>
    <w:lvl w:ilvl="4" w:tplc="04060003">
      <w:start w:val="1"/>
      <w:numFmt w:val="bullet"/>
      <w:lvlText w:val="o"/>
      <w:lvlJc w:val="left"/>
      <w:pPr>
        <w:tabs>
          <w:tab w:val="num" w:pos="3807"/>
        </w:tabs>
        <w:ind w:left="3807" w:hanging="360"/>
      </w:pPr>
      <w:rPr>
        <w:rFonts w:ascii="Courier New" w:hAnsi="Courier New" w:cs="Courier New" w:hint="default"/>
      </w:rPr>
    </w:lvl>
    <w:lvl w:ilvl="5" w:tplc="04060005">
      <w:start w:val="1"/>
      <w:numFmt w:val="bullet"/>
      <w:lvlText w:val=""/>
      <w:lvlJc w:val="left"/>
      <w:pPr>
        <w:tabs>
          <w:tab w:val="num" w:pos="4527"/>
        </w:tabs>
        <w:ind w:left="4527" w:hanging="360"/>
      </w:pPr>
      <w:rPr>
        <w:rFonts w:ascii="Wingdings" w:hAnsi="Wingdings" w:cs="Times New Roman" w:hint="default"/>
      </w:rPr>
    </w:lvl>
    <w:lvl w:ilvl="6" w:tplc="04060001">
      <w:start w:val="1"/>
      <w:numFmt w:val="bullet"/>
      <w:lvlText w:val=""/>
      <w:lvlJc w:val="left"/>
      <w:pPr>
        <w:tabs>
          <w:tab w:val="num" w:pos="5247"/>
        </w:tabs>
        <w:ind w:left="5247" w:hanging="360"/>
      </w:pPr>
      <w:rPr>
        <w:rFonts w:ascii="Symbol" w:hAnsi="Symbol" w:cs="Times New Roman" w:hint="default"/>
      </w:rPr>
    </w:lvl>
    <w:lvl w:ilvl="7" w:tplc="04060003">
      <w:start w:val="1"/>
      <w:numFmt w:val="bullet"/>
      <w:lvlText w:val="o"/>
      <w:lvlJc w:val="left"/>
      <w:pPr>
        <w:tabs>
          <w:tab w:val="num" w:pos="5967"/>
        </w:tabs>
        <w:ind w:left="5967" w:hanging="360"/>
      </w:pPr>
      <w:rPr>
        <w:rFonts w:ascii="Courier New" w:hAnsi="Courier New" w:cs="Courier New" w:hint="default"/>
      </w:rPr>
    </w:lvl>
    <w:lvl w:ilvl="8" w:tplc="04060005">
      <w:start w:val="1"/>
      <w:numFmt w:val="bullet"/>
      <w:lvlText w:val=""/>
      <w:lvlJc w:val="left"/>
      <w:pPr>
        <w:tabs>
          <w:tab w:val="num" w:pos="6687"/>
        </w:tabs>
        <w:ind w:left="6687" w:hanging="360"/>
      </w:pPr>
      <w:rPr>
        <w:rFonts w:ascii="Wingdings" w:hAnsi="Wingdings" w:cs="Times New Roman" w:hint="default"/>
      </w:rPr>
    </w:lvl>
  </w:abstractNum>
  <w:abstractNum w:abstractNumId="15" w15:restartNumberingAfterBreak="0">
    <w:nsid w:val="2B871447"/>
    <w:multiLevelType w:val="hybridMultilevel"/>
    <w:tmpl w:val="2948F66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6" w15:restartNumberingAfterBreak="0">
    <w:nsid w:val="37061B1D"/>
    <w:multiLevelType w:val="hybridMultilevel"/>
    <w:tmpl w:val="B81A534C"/>
    <w:lvl w:ilvl="0" w:tplc="2A22DBA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F741A0"/>
    <w:multiLevelType w:val="hybridMultilevel"/>
    <w:tmpl w:val="B768AD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0744A"/>
    <w:multiLevelType w:val="multilevel"/>
    <w:tmpl w:val="D23E438A"/>
    <w:lvl w:ilvl="0">
      <w:start w:val="7"/>
      <w:numFmt w:val="decimal"/>
      <w:lvlText w:val="%1. "/>
      <w:lvlJc w:val="left"/>
      <w:pPr>
        <w:tabs>
          <w:tab w:val="num" w:pos="0"/>
        </w:tabs>
        <w:ind w:left="283" w:hanging="283"/>
      </w:pPr>
      <w:rPr>
        <w:rFonts w:hint="default"/>
        <w:b/>
        <w:sz w:val="28"/>
        <w:szCs w:val="28"/>
      </w:rPr>
    </w:lvl>
    <w:lvl w:ilvl="1">
      <w:start w:val="1"/>
      <w:numFmt w:val="lowerLetter"/>
      <w:lvlText w:val="%2."/>
      <w:lvlJc w:val="left"/>
      <w:pPr>
        <w:tabs>
          <w:tab w:val="num" w:pos="0"/>
        </w:tabs>
        <w:ind w:left="502" w:hanging="360"/>
      </w:pPr>
      <w:rPr>
        <w:rFonts w:hint="default"/>
        <w:b/>
      </w:rPr>
    </w:lvl>
    <w:lvl w:ilvl="2">
      <w:start w:val="1"/>
      <w:numFmt w:val="lowerRoman"/>
      <w:lvlText w:val="%3."/>
      <w:lvlJc w:val="left"/>
      <w:pPr>
        <w:tabs>
          <w:tab w:val="num" w:pos="0"/>
        </w:tabs>
        <w:ind w:left="823" w:hanging="180"/>
      </w:pPr>
      <w:rPr>
        <w:rFonts w:hint="default"/>
      </w:rPr>
    </w:lvl>
    <w:lvl w:ilvl="3">
      <w:start w:val="1"/>
      <w:numFmt w:val="decimal"/>
      <w:lvlText w:val="%4."/>
      <w:lvlJc w:val="left"/>
      <w:pPr>
        <w:tabs>
          <w:tab w:val="num" w:pos="0"/>
        </w:tabs>
        <w:ind w:left="1183" w:hanging="360"/>
      </w:pPr>
      <w:rPr>
        <w:rFonts w:hint="default"/>
      </w:rPr>
    </w:lvl>
    <w:lvl w:ilvl="4">
      <w:start w:val="1"/>
      <w:numFmt w:val="lowerLetter"/>
      <w:lvlText w:val="%5."/>
      <w:lvlJc w:val="left"/>
      <w:pPr>
        <w:tabs>
          <w:tab w:val="num" w:pos="0"/>
        </w:tabs>
        <w:ind w:left="1543" w:hanging="360"/>
      </w:pPr>
      <w:rPr>
        <w:rFonts w:hint="default"/>
      </w:rPr>
    </w:lvl>
    <w:lvl w:ilvl="5">
      <w:start w:val="1"/>
      <w:numFmt w:val="lowerRoman"/>
      <w:lvlText w:val="%6."/>
      <w:lvlJc w:val="left"/>
      <w:pPr>
        <w:tabs>
          <w:tab w:val="num" w:pos="0"/>
        </w:tabs>
        <w:ind w:left="1723" w:hanging="180"/>
      </w:pPr>
      <w:rPr>
        <w:rFonts w:hint="default"/>
      </w:rPr>
    </w:lvl>
    <w:lvl w:ilvl="6">
      <w:start w:val="1"/>
      <w:numFmt w:val="decimal"/>
      <w:lvlText w:val="%7."/>
      <w:lvlJc w:val="left"/>
      <w:pPr>
        <w:tabs>
          <w:tab w:val="num" w:pos="0"/>
        </w:tabs>
        <w:ind w:left="2083" w:hanging="360"/>
      </w:pPr>
      <w:rPr>
        <w:rFonts w:hint="default"/>
      </w:rPr>
    </w:lvl>
    <w:lvl w:ilvl="7">
      <w:start w:val="1"/>
      <w:numFmt w:val="lowerLetter"/>
      <w:lvlText w:val="%8."/>
      <w:lvlJc w:val="left"/>
      <w:pPr>
        <w:tabs>
          <w:tab w:val="num" w:pos="0"/>
        </w:tabs>
        <w:ind w:left="2443" w:hanging="360"/>
      </w:pPr>
      <w:rPr>
        <w:rFonts w:hint="default"/>
      </w:rPr>
    </w:lvl>
    <w:lvl w:ilvl="8">
      <w:start w:val="1"/>
      <w:numFmt w:val="lowerRoman"/>
      <w:lvlText w:val="%9."/>
      <w:lvlJc w:val="left"/>
      <w:pPr>
        <w:tabs>
          <w:tab w:val="num" w:pos="0"/>
        </w:tabs>
        <w:ind w:left="2623" w:hanging="180"/>
      </w:pPr>
      <w:rPr>
        <w:rFonts w:hint="default"/>
      </w:rPr>
    </w:lvl>
  </w:abstractNum>
  <w:abstractNum w:abstractNumId="19" w15:restartNumberingAfterBreak="0">
    <w:nsid w:val="3FFA2140"/>
    <w:multiLevelType w:val="hybridMultilevel"/>
    <w:tmpl w:val="CC289D6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6B29C4"/>
    <w:multiLevelType w:val="hybridMultilevel"/>
    <w:tmpl w:val="18BE79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3C7F5E"/>
    <w:multiLevelType w:val="hybridMultilevel"/>
    <w:tmpl w:val="29B2F312"/>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23"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2483321">
    <w:abstractNumId w:val="3"/>
  </w:num>
  <w:num w:numId="2" w16cid:durableId="1566335656">
    <w:abstractNumId w:val="24"/>
  </w:num>
  <w:num w:numId="3" w16cid:durableId="1706058438">
    <w:abstractNumId w:val="4"/>
  </w:num>
  <w:num w:numId="4" w16cid:durableId="2013750537">
    <w:abstractNumId w:val="25"/>
  </w:num>
  <w:num w:numId="5" w16cid:durableId="967395245">
    <w:abstractNumId w:val="20"/>
  </w:num>
  <w:num w:numId="6" w16cid:durableId="1202017894">
    <w:abstractNumId w:val="9"/>
  </w:num>
  <w:num w:numId="7" w16cid:durableId="1544750894">
    <w:abstractNumId w:val="23"/>
  </w:num>
  <w:num w:numId="8" w16cid:durableId="1222639972">
    <w:abstractNumId w:val="12"/>
  </w:num>
  <w:num w:numId="9" w16cid:durableId="850338793">
    <w:abstractNumId w:val="11"/>
  </w:num>
  <w:num w:numId="10" w16cid:durableId="97068774">
    <w:abstractNumId w:val="16"/>
  </w:num>
  <w:num w:numId="11" w16cid:durableId="815071268">
    <w:abstractNumId w:val="1"/>
  </w:num>
  <w:num w:numId="12" w16cid:durableId="398284927">
    <w:abstractNumId w:val="0"/>
    <w:lvlOverride w:ilvl="0">
      <w:lvl w:ilvl="0">
        <w:start w:val="1"/>
        <w:numFmt w:val="bullet"/>
        <w:lvlText w:val=""/>
        <w:legacy w:legacy="1" w:legacySpace="0" w:legacyIndent="283"/>
        <w:lvlJc w:val="left"/>
        <w:pPr>
          <w:ind w:left="2153" w:hanging="283"/>
        </w:pPr>
        <w:rPr>
          <w:rFonts w:ascii="Symbol" w:hAnsi="Symbol" w:cs="Times New Roman" w:hint="default"/>
        </w:rPr>
      </w:lvl>
    </w:lvlOverride>
  </w:num>
  <w:num w:numId="13" w16cid:durableId="634676451">
    <w:abstractNumId w:val="5"/>
  </w:num>
  <w:num w:numId="14" w16cid:durableId="1192962065">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15" w16cid:durableId="317265856">
    <w:abstractNumId w:val="18"/>
  </w:num>
  <w:num w:numId="16" w16cid:durableId="1651321393">
    <w:abstractNumId w:val="15"/>
  </w:num>
  <w:num w:numId="17" w16cid:durableId="1320233482">
    <w:abstractNumId w:val="6"/>
  </w:num>
  <w:num w:numId="18" w16cid:durableId="1692952958">
    <w:abstractNumId w:val="8"/>
  </w:num>
  <w:num w:numId="19" w16cid:durableId="72247048">
    <w:abstractNumId w:val="7"/>
  </w:num>
  <w:num w:numId="20" w16cid:durableId="1356421528">
    <w:abstractNumId w:val="22"/>
  </w:num>
  <w:num w:numId="21" w16cid:durableId="460805714">
    <w:abstractNumId w:val="10"/>
  </w:num>
  <w:num w:numId="22" w16cid:durableId="1565674754">
    <w:abstractNumId w:val="14"/>
  </w:num>
  <w:num w:numId="23" w16cid:durableId="176580789">
    <w:abstractNumId w:val="17"/>
  </w:num>
  <w:num w:numId="24" w16cid:durableId="320356174">
    <w:abstractNumId w:val="2"/>
  </w:num>
  <w:num w:numId="25" w16cid:durableId="754395999">
    <w:abstractNumId w:val="19"/>
  </w:num>
  <w:num w:numId="26" w16cid:durableId="1365060207">
    <w:abstractNumId w:val="13"/>
  </w:num>
  <w:num w:numId="27" w16cid:durableId="18047310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C62F0"/>
    <w:rsid w:val="000C684F"/>
    <w:rsid w:val="000E1301"/>
    <w:rsid w:val="00102799"/>
    <w:rsid w:val="0011274C"/>
    <w:rsid w:val="00114B2B"/>
    <w:rsid w:val="00117E12"/>
    <w:rsid w:val="00117E39"/>
    <w:rsid w:val="00135F21"/>
    <w:rsid w:val="0014792E"/>
    <w:rsid w:val="001619F9"/>
    <w:rsid w:val="00166BBD"/>
    <w:rsid w:val="00191E81"/>
    <w:rsid w:val="00195313"/>
    <w:rsid w:val="00231216"/>
    <w:rsid w:val="002521C0"/>
    <w:rsid w:val="00252490"/>
    <w:rsid w:val="002534F7"/>
    <w:rsid w:val="00292A88"/>
    <w:rsid w:val="002950C6"/>
    <w:rsid w:val="002A65B6"/>
    <w:rsid w:val="002C772F"/>
    <w:rsid w:val="002C79B2"/>
    <w:rsid w:val="00303D9E"/>
    <w:rsid w:val="00317422"/>
    <w:rsid w:val="00324011"/>
    <w:rsid w:val="00334F47"/>
    <w:rsid w:val="00345755"/>
    <w:rsid w:val="003652B3"/>
    <w:rsid w:val="0037313E"/>
    <w:rsid w:val="00384218"/>
    <w:rsid w:val="003865CF"/>
    <w:rsid w:val="00397B24"/>
    <w:rsid w:val="003B5285"/>
    <w:rsid w:val="003D5C23"/>
    <w:rsid w:val="003E2623"/>
    <w:rsid w:val="003E4233"/>
    <w:rsid w:val="00402F89"/>
    <w:rsid w:val="00412C12"/>
    <w:rsid w:val="00423261"/>
    <w:rsid w:val="00436C4B"/>
    <w:rsid w:val="00446FF8"/>
    <w:rsid w:val="0046052D"/>
    <w:rsid w:val="00482D94"/>
    <w:rsid w:val="00482DE4"/>
    <w:rsid w:val="004A7381"/>
    <w:rsid w:val="004D266F"/>
    <w:rsid w:val="004F5E73"/>
    <w:rsid w:val="00553A16"/>
    <w:rsid w:val="00553DFC"/>
    <w:rsid w:val="00592A5F"/>
    <w:rsid w:val="005A4301"/>
    <w:rsid w:val="005A44E4"/>
    <w:rsid w:val="005B176E"/>
    <w:rsid w:val="005D3ACA"/>
    <w:rsid w:val="005F6AD7"/>
    <w:rsid w:val="005F71CA"/>
    <w:rsid w:val="00603F11"/>
    <w:rsid w:val="006307C7"/>
    <w:rsid w:val="00636773"/>
    <w:rsid w:val="00640F18"/>
    <w:rsid w:val="00670308"/>
    <w:rsid w:val="006717EB"/>
    <w:rsid w:val="006B0AFB"/>
    <w:rsid w:val="006C62A1"/>
    <w:rsid w:val="006C78EE"/>
    <w:rsid w:val="006D5B20"/>
    <w:rsid w:val="00724BF0"/>
    <w:rsid w:val="00725E65"/>
    <w:rsid w:val="0074445C"/>
    <w:rsid w:val="00746B00"/>
    <w:rsid w:val="0075346C"/>
    <w:rsid w:val="00762804"/>
    <w:rsid w:val="00785AD5"/>
    <w:rsid w:val="007878CD"/>
    <w:rsid w:val="007A6403"/>
    <w:rsid w:val="007B575B"/>
    <w:rsid w:val="007E0D2F"/>
    <w:rsid w:val="007E6158"/>
    <w:rsid w:val="007E7C59"/>
    <w:rsid w:val="008056CC"/>
    <w:rsid w:val="00830C4E"/>
    <w:rsid w:val="00867B8B"/>
    <w:rsid w:val="00872E6B"/>
    <w:rsid w:val="0088787F"/>
    <w:rsid w:val="008929E2"/>
    <w:rsid w:val="008C1732"/>
    <w:rsid w:val="008C58A8"/>
    <w:rsid w:val="008D0EDB"/>
    <w:rsid w:val="008D3493"/>
    <w:rsid w:val="008D70E7"/>
    <w:rsid w:val="008E7AFB"/>
    <w:rsid w:val="008F71AF"/>
    <w:rsid w:val="00911E77"/>
    <w:rsid w:val="00963876"/>
    <w:rsid w:val="00973F13"/>
    <w:rsid w:val="00982912"/>
    <w:rsid w:val="00A278E0"/>
    <w:rsid w:val="00A31361"/>
    <w:rsid w:val="00A37370"/>
    <w:rsid w:val="00A45F5C"/>
    <w:rsid w:val="00A47850"/>
    <w:rsid w:val="00A71A95"/>
    <w:rsid w:val="00A81899"/>
    <w:rsid w:val="00AA3AE1"/>
    <w:rsid w:val="00AC0F98"/>
    <w:rsid w:val="00AC3722"/>
    <w:rsid w:val="00AC3C57"/>
    <w:rsid w:val="00AD2519"/>
    <w:rsid w:val="00AD7B19"/>
    <w:rsid w:val="00AF725B"/>
    <w:rsid w:val="00B07770"/>
    <w:rsid w:val="00B309DD"/>
    <w:rsid w:val="00B57D51"/>
    <w:rsid w:val="00B60061"/>
    <w:rsid w:val="00B73792"/>
    <w:rsid w:val="00B90940"/>
    <w:rsid w:val="00C04A92"/>
    <w:rsid w:val="00C1554B"/>
    <w:rsid w:val="00C2031D"/>
    <w:rsid w:val="00C42EF4"/>
    <w:rsid w:val="00C54306"/>
    <w:rsid w:val="00C572EB"/>
    <w:rsid w:val="00C92EE3"/>
    <w:rsid w:val="00CA44AF"/>
    <w:rsid w:val="00CB47FD"/>
    <w:rsid w:val="00CB625B"/>
    <w:rsid w:val="00CB6D1D"/>
    <w:rsid w:val="00CC66E3"/>
    <w:rsid w:val="00CD0C3F"/>
    <w:rsid w:val="00D04952"/>
    <w:rsid w:val="00D3599B"/>
    <w:rsid w:val="00D42BB6"/>
    <w:rsid w:val="00D57530"/>
    <w:rsid w:val="00D91EC0"/>
    <w:rsid w:val="00DB158B"/>
    <w:rsid w:val="00DB33AE"/>
    <w:rsid w:val="00DD6BCD"/>
    <w:rsid w:val="00DF18E9"/>
    <w:rsid w:val="00E02206"/>
    <w:rsid w:val="00E245CF"/>
    <w:rsid w:val="00E453A2"/>
    <w:rsid w:val="00E7465B"/>
    <w:rsid w:val="00EE5646"/>
    <w:rsid w:val="00F25FEC"/>
    <w:rsid w:val="00F31CF5"/>
    <w:rsid w:val="00F329DD"/>
    <w:rsid w:val="00F33901"/>
    <w:rsid w:val="00F42135"/>
    <w:rsid w:val="00F43969"/>
    <w:rsid w:val="00F52116"/>
    <w:rsid w:val="00F81FDE"/>
    <w:rsid w:val="00F9725D"/>
    <w:rsid w:val="00FA1FA0"/>
    <w:rsid w:val="00FF49EF"/>
    <w:rsid w:val="00FF7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customStyle="1" w:styleId="SKS-normal">
    <w:name w:val="SKS-normal"/>
    <w:link w:val="SKS-normalTegn1"/>
    <w:rsid w:val="00AF725B"/>
    <w:pPr>
      <w:tabs>
        <w:tab w:val="left" w:pos="1077"/>
        <w:tab w:val="right" w:pos="10773"/>
      </w:tabs>
      <w:spacing w:after="0" w:line="240" w:lineRule="auto"/>
    </w:pPr>
    <w:rPr>
      <w:rFonts w:ascii="Arial" w:eastAsia="Times New Roman" w:hAnsi="Arial" w:cs="Times New Roman"/>
      <w:szCs w:val="20"/>
      <w:lang w:eastAsia="da-DK"/>
    </w:rPr>
  </w:style>
  <w:style w:type="character" w:customStyle="1" w:styleId="SKS-normalTegn1">
    <w:name w:val="SKS-normal Tegn1"/>
    <w:basedOn w:val="Standardskrifttypeiafsnit"/>
    <w:link w:val="SKS-normal"/>
    <w:rsid w:val="00AF725B"/>
    <w:rPr>
      <w:rFonts w:ascii="Arial" w:eastAsia="Times New Roman" w:hAnsi="Arial" w:cs="Times New Roman"/>
      <w:szCs w:val="20"/>
      <w:lang w:eastAsia="da-DK"/>
    </w:rPr>
  </w:style>
  <w:style w:type="paragraph" w:customStyle="1" w:styleId="Nummer">
    <w:name w:val="Nummer"/>
    <w:basedOn w:val="Normal"/>
    <w:next w:val="Normal"/>
    <w:rsid w:val="004A7381"/>
    <w:pPr>
      <w:tabs>
        <w:tab w:val="left" w:pos="397"/>
        <w:tab w:val="left" w:pos="992"/>
      </w:tabs>
      <w:spacing w:after="0" w:line="240" w:lineRule="auto"/>
      <w:ind w:left="397" w:hanging="397"/>
    </w:pPr>
    <w:rPr>
      <w:rFonts w:ascii="Times New Roman" w:eastAsia="Times New Roman" w:hAnsi="Times New Roman" w:cs="Times New Roman"/>
      <w:sz w:val="24"/>
      <w:szCs w:val="20"/>
    </w:rPr>
  </w:style>
  <w:style w:type="paragraph" w:styleId="Korrektur">
    <w:name w:val="Revision"/>
    <w:hidden/>
    <w:uiPriority w:val="99"/>
    <w:semiHidden/>
    <w:rsid w:val="000C6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227D-4EBD-49C4-A3C5-0DA526A8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2846</Words>
  <Characters>17367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Oliver Wulff Jørgensen</cp:lastModifiedBy>
  <cp:revision>43</cp:revision>
  <dcterms:created xsi:type="dcterms:W3CDTF">2024-08-15T07:44:00Z</dcterms:created>
  <dcterms:modified xsi:type="dcterms:W3CDTF">2025-02-21T09:47:00Z</dcterms:modified>
</cp:coreProperties>
</file>